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F1" w:rsidRDefault="00E50CF1" w:rsidP="009E41C8">
      <w:pPr>
        <w:pStyle w:val="a4"/>
        <w:jc w:val="right"/>
        <w:rPr>
          <w:rFonts w:ascii="Times New Roman" w:hAnsi="Times New Roman"/>
          <w:b/>
          <w:sz w:val="28"/>
          <w:szCs w:val="28"/>
        </w:rPr>
      </w:pP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АДМИНИСТРАЦИЯ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ТЕПЛОВСКОГО МУНИЦИПАЛЬНОГО ОБРАЗОВАНИЯ</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НОВОБУРАССКОГО МУНИЦИПАЛЬНОГО РАЙОНА</w:t>
      </w:r>
    </w:p>
    <w:p w:rsidR="00B82B01" w:rsidRPr="00BE21B1" w:rsidRDefault="00B82B01" w:rsidP="00B82B01">
      <w:pPr>
        <w:pStyle w:val="a4"/>
        <w:jc w:val="center"/>
        <w:rPr>
          <w:rFonts w:ascii="Times New Roman" w:hAnsi="Times New Roman"/>
          <w:b/>
          <w:sz w:val="28"/>
          <w:szCs w:val="28"/>
        </w:rPr>
      </w:pPr>
      <w:r w:rsidRPr="00BE21B1">
        <w:rPr>
          <w:rFonts w:ascii="Times New Roman" w:hAnsi="Times New Roman"/>
          <w:b/>
          <w:sz w:val="28"/>
          <w:szCs w:val="28"/>
        </w:rPr>
        <w:t>САРАТОВСКОЙ ОБЛАСТИ</w:t>
      </w:r>
    </w:p>
    <w:p w:rsidR="00B82B01" w:rsidRPr="00BE21B1" w:rsidRDefault="00B82B01" w:rsidP="00B82B01">
      <w:pPr>
        <w:pStyle w:val="a4"/>
        <w:rPr>
          <w:rFonts w:ascii="Times New Roman" w:hAnsi="Times New Roman"/>
          <w:b/>
          <w:sz w:val="28"/>
          <w:szCs w:val="28"/>
        </w:rPr>
      </w:pPr>
    </w:p>
    <w:p w:rsidR="00B82B01" w:rsidRPr="00BE21B1" w:rsidRDefault="00B82B01" w:rsidP="00B82B01">
      <w:pPr>
        <w:pStyle w:val="a4"/>
        <w:jc w:val="center"/>
        <w:rPr>
          <w:rFonts w:ascii="Times New Roman" w:hAnsi="Times New Roman"/>
          <w:b/>
          <w:caps/>
          <w:sz w:val="28"/>
          <w:szCs w:val="28"/>
        </w:rPr>
      </w:pPr>
      <w:r w:rsidRPr="00BE21B1">
        <w:rPr>
          <w:rFonts w:ascii="Times New Roman" w:hAnsi="Times New Roman"/>
          <w:b/>
          <w:caps/>
          <w:sz w:val="28"/>
          <w:szCs w:val="28"/>
        </w:rPr>
        <w:t>п о с т а н о в л е н и е</w:t>
      </w:r>
    </w:p>
    <w:p w:rsidR="00B82B01" w:rsidRPr="00C40C88" w:rsidRDefault="00B82B01" w:rsidP="00B82B01">
      <w:pPr>
        <w:pStyle w:val="a4"/>
        <w:rPr>
          <w:b/>
          <w:caps/>
          <w:sz w:val="28"/>
          <w:szCs w:val="28"/>
        </w:rPr>
      </w:pPr>
    </w:p>
    <w:p w:rsidR="00B82B01" w:rsidRPr="00BE21B1" w:rsidRDefault="00672BE7" w:rsidP="00B82B01">
      <w:pPr>
        <w:pStyle w:val="a4"/>
        <w:rPr>
          <w:rFonts w:ascii="Times New Roman" w:hAnsi="Times New Roman"/>
          <w:sz w:val="28"/>
          <w:szCs w:val="28"/>
        </w:rPr>
      </w:pPr>
      <w:r>
        <w:rPr>
          <w:rFonts w:ascii="Times New Roman" w:hAnsi="Times New Roman"/>
          <w:sz w:val="28"/>
          <w:szCs w:val="28"/>
        </w:rPr>
        <w:t xml:space="preserve">От </w:t>
      </w:r>
      <w:r w:rsidR="000C12AF">
        <w:rPr>
          <w:rFonts w:ascii="Times New Roman" w:hAnsi="Times New Roman"/>
          <w:sz w:val="28"/>
          <w:szCs w:val="28"/>
        </w:rPr>
        <w:t xml:space="preserve"> 30 июня</w:t>
      </w:r>
      <w:r w:rsidR="002D1CDB">
        <w:rPr>
          <w:rFonts w:ascii="Times New Roman" w:hAnsi="Times New Roman"/>
          <w:sz w:val="28"/>
          <w:szCs w:val="28"/>
        </w:rPr>
        <w:t xml:space="preserve"> </w:t>
      </w:r>
      <w:r w:rsidR="004B551C">
        <w:rPr>
          <w:rFonts w:ascii="Times New Roman" w:hAnsi="Times New Roman"/>
          <w:sz w:val="28"/>
          <w:szCs w:val="28"/>
        </w:rPr>
        <w:t>2022</w:t>
      </w:r>
      <w:r w:rsidR="00B82B01" w:rsidRPr="00BE21B1">
        <w:rPr>
          <w:rFonts w:ascii="Times New Roman" w:hAnsi="Times New Roman"/>
          <w:sz w:val="28"/>
          <w:szCs w:val="28"/>
        </w:rPr>
        <w:t xml:space="preserve"> года</w:t>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r>
      <w:r w:rsidR="00B82B01" w:rsidRPr="00BE21B1">
        <w:rPr>
          <w:rFonts w:ascii="Times New Roman" w:hAnsi="Times New Roman"/>
          <w:sz w:val="28"/>
          <w:szCs w:val="28"/>
        </w:rPr>
        <w:tab/>
        <w:t xml:space="preserve">№ </w:t>
      </w:r>
      <w:r w:rsidR="000C12AF">
        <w:rPr>
          <w:rFonts w:ascii="Times New Roman" w:hAnsi="Times New Roman"/>
          <w:sz w:val="28"/>
          <w:szCs w:val="28"/>
        </w:rPr>
        <w:t>39</w:t>
      </w:r>
    </w:p>
    <w:p w:rsidR="00B82B01" w:rsidRDefault="00B82B01" w:rsidP="00B82B01">
      <w:pPr>
        <w:pStyle w:val="a4"/>
        <w:jc w:val="center"/>
        <w:rPr>
          <w:rFonts w:ascii="Times New Roman" w:hAnsi="Times New Roman"/>
          <w:sz w:val="28"/>
          <w:szCs w:val="28"/>
        </w:rPr>
      </w:pPr>
      <w:r w:rsidRPr="00BE21B1">
        <w:rPr>
          <w:rFonts w:ascii="Times New Roman" w:hAnsi="Times New Roman"/>
          <w:sz w:val="28"/>
          <w:szCs w:val="28"/>
        </w:rPr>
        <w:t>с.Тепловка</w:t>
      </w:r>
    </w:p>
    <w:p w:rsidR="00B82B01" w:rsidRPr="00BE21B1" w:rsidRDefault="00B82B01" w:rsidP="00B82B01">
      <w:pPr>
        <w:pStyle w:val="a4"/>
        <w:jc w:val="center"/>
        <w:rPr>
          <w:rFonts w:ascii="Times New Roman" w:hAnsi="Times New Roman"/>
          <w:sz w:val="28"/>
          <w:szCs w:val="28"/>
        </w:rPr>
      </w:pPr>
    </w:p>
    <w:p w:rsidR="00B82B01" w:rsidRPr="00672BE7" w:rsidRDefault="00B82B01" w:rsidP="00B82B01">
      <w:pPr>
        <w:pStyle w:val="Bodytext40"/>
        <w:shd w:val="clear" w:color="auto" w:fill="auto"/>
        <w:spacing w:before="0" w:line="240" w:lineRule="auto"/>
        <w:jc w:val="both"/>
        <w:rPr>
          <w:rFonts w:ascii="Times New Roman" w:hAnsi="Times New Roman" w:cs="Times New Roman"/>
          <w:color w:val="000000"/>
          <w:lang w:bidi="ru-RU"/>
        </w:rPr>
      </w:pPr>
      <w:r w:rsidRPr="00672BE7">
        <w:rPr>
          <w:rFonts w:ascii="Times New Roman" w:hAnsi="Times New Roman" w:cs="Times New Roman"/>
          <w:color w:val="000000"/>
          <w:lang w:bidi="ru-RU"/>
        </w:rPr>
        <w:t xml:space="preserve">         О внесении изменений в постановление администрации</w:t>
      </w:r>
      <w:r w:rsidRPr="00672BE7">
        <w:rPr>
          <w:rFonts w:ascii="Times New Roman" w:hAnsi="Times New Roman" w:cs="Times New Roman"/>
          <w:color w:val="000000"/>
          <w:lang w:bidi="ru-RU"/>
        </w:rPr>
        <w:br/>
        <w:t>Тепловского муниципального образования Новобурасского муниципального р</w:t>
      </w:r>
      <w:r w:rsidR="006E36AA">
        <w:rPr>
          <w:rFonts w:ascii="Times New Roman" w:hAnsi="Times New Roman" w:cs="Times New Roman"/>
          <w:color w:val="000000"/>
          <w:lang w:bidi="ru-RU"/>
        </w:rPr>
        <w:t xml:space="preserve">айона от 14 ноября </w:t>
      </w:r>
      <w:r w:rsidR="00672BE7" w:rsidRPr="00672BE7">
        <w:rPr>
          <w:rFonts w:ascii="Times New Roman" w:hAnsi="Times New Roman" w:cs="Times New Roman"/>
          <w:color w:val="000000"/>
          <w:lang w:bidi="ru-RU"/>
        </w:rPr>
        <w:t xml:space="preserve"> 2019 года № 102</w:t>
      </w:r>
      <w:r w:rsidRPr="00672BE7">
        <w:rPr>
          <w:rFonts w:ascii="Times New Roman" w:hAnsi="Times New Roman" w:cs="Times New Roman"/>
          <w:color w:val="000000"/>
          <w:lang w:bidi="ru-RU"/>
        </w:rPr>
        <w:t xml:space="preserve"> «</w:t>
      </w:r>
      <w:r w:rsidR="00672BE7" w:rsidRPr="00672BE7">
        <w:rPr>
          <w:rFonts w:ascii="Times New Roman" w:hAnsi="Times New Roman" w:cs="Times New Roman"/>
          <w:color w:val="000000"/>
          <w:lang w:bidi="ru-RU"/>
        </w:rPr>
        <w:t>О внесении изменений в постановление администрации Тепловского муниципального образования Ново</w:t>
      </w:r>
      <w:r w:rsidR="009C6961">
        <w:rPr>
          <w:rFonts w:ascii="Times New Roman" w:hAnsi="Times New Roman" w:cs="Times New Roman"/>
          <w:color w:val="000000"/>
          <w:lang w:bidi="ru-RU"/>
        </w:rPr>
        <w:t xml:space="preserve">бурасского муниципального района  </w:t>
      </w:r>
      <w:r w:rsidR="00672BE7" w:rsidRPr="00672BE7">
        <w:rPr>
          <w:rFonts w:ascii="Times New Roman" w:eastAsia="Times New Roman" w:hAnsi="Times New Roman" w:cs="Times New Roman"/>
        </w:rPr>
        <w:t>Саратовской области «Комфортная среда в Тепловском муниципальном образовании» на 2018-2022 годы</w:t>
      </w:r>
      <w:r w:rsidRPr="00672BE7">
        <w:rPr>
          <w:rFonts w:ascii="Times New Roman" w:hAnsi="Times New Roman" w:cs="Times New Roman"/>
          <w:color w:val="000000"/>
          <w:lang w:bidi="ru-RU"/>
        </w:rPr>
        <w:t>»</w:t>
      </w:r>
    </w:p>
    <w:p w:rsidR="00B82B01" w:rsidRPr="00BE21B1" w:rsidRDefault="00B82B01" w:rsidP="00B82B01">
      <w:pPr>
        <w:pStyle w:val="Bodytext20"/>
        <w:shd w:val="clear" w:color="auto" w:fill="auto"/>
        <w:spacing w:line="240" w:lineRule="auto"/>
        <w:ind w:firstLine="800"/>
        <w:rPr>
          <w:rFonts w:ascii="Times New Roman" w:hAnsi="Times New Roman" w:cs="Times New Roman"/>
          <w:b/>
          <w:color w:val="000000"/>
          <w:lang w:bidi="ru-RU"/>
        </w:rPr>
      </w:pPr>
    </w:p>
    <w:p w:rsidR="00B82B01" w:rsidRPr="007278F3" w:rsidRDefault="007278F3" w:rsidP="00B82B01">
      <w:pPr>
        <w:pStyle w:val="Bodytext20"/>
        <w:shd w:val="clear" w:color="auto" w:fill="auto"/>
        <w:spacing w:line="240" w:lineRule="auto"/>
        <w:ind w:firstLine="800"/>
        <w:rPr>
          <w:rFonts w:ascii="Times New Roman" w:hAnsi="Times New Roman" w:cs="Times New Roman"/>
        </w:rPr>
      </w:pPr>
      <w:r w:rsidRPr="007278F3">
        <w:rPr>
          <w:rFonts w:ascii="Times New Roman" w:eastAsia="Times New Roman" w:hAnsi="Times New Roman" w:cs="Times New Roman"/>
          <w:color w:val="000000"/>
          <w:lang w:bidi="ru-RU"/>
        </w:rPr>
        <w:t>В соответствии с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постановлением Правительства РФ от 10 февраля 2017 года № 169 «Об утверждении Правил предоставления субсидий из федерального бюджета бюджетам субъектов РФ на поддержку государственных программ субъектов РФ и муниципальных программ формирования современной городской среды», постановлением Правительства РФ от 30 декабря 2017 года № 1710 «Об утверждении государственной программы РФ «Обеспечение доступным и комфортным жильем и коммунальными услугами граждан РФ», приказом Министерства строительства и жилищно-коммунального хозяйства РФ от 18 марта 2019 года №162/пр «Об утверждении методических рекомендаций по подготовке государственных программ субъектов РФ и муниципальных программ формирования современной городской среды в рамках реализации федерального проекта «Формирование комфортной городской среды</w:t>
      </w:r>
      <w:r w:rsidR="00B82B01" w:rsidRPr="007278F3">
        <w:rPr>
          <w:rFonts w:ascii="Times New Roman" w:hAnsi="Times New Roman" w:cs="Times New Roman"/>
          <w:color w:val="000000"/>
          <w:lang w:bidi="ru-RU"/>
        </w:rPr>
        <w:t>»,</w:t>
      </w:r>
    </w:p>
    <w:p w:rsidR="007278F3" w:rsidRDefault="007278F3" w:rsidP="00B82B01">
      <w:pPr>
        <w:pStyle w:val="Heading60"/>
        <w:keepNext/>
        <w:keepLines/>
        <w:shd w:val="clear" w:color="auto" w:fill="auto"/>
        <w:spacing w:before="0" w:line="240" w:lineRule="auto"/>
        <w:ind w:left="480" w:firstLine="0"/>
        <w:jc w:val="left"/>
        <w:rPr>
          <w:rFonts w:ascii="Times New Roman" w:hAnsi="Times New Roman" w:cs="Times New Roman"/>
          <w:color w:val="000000"/>
          <w:lang w:bidi="ru-RU"/>
        </w:rPr>
      </w:pPr>
      <w:bookmarkStart w:id="0" w:name="bookmark3"/>
    </w:p>
    <w:p w:rsidR="00B82B01" w:rsidRDefault="00B82B01" w:rsidP="00B82B01">
      <w:pPr>
        <w:pStyle w:val="Heading60"/>
        <w:keepNext/>
        <w:keepLines/>
        <w:shd w:val="clear" w:color="auto" w:fill="auto"/>
        <w:spacing w:before="0" w:line="240" w:lineRule="auto"/>
        <w:ind w:left="480" w:firstLine="0"/>
        <w:jc w:val="left"/>
        <w:rPr>
          <w:rFonts w:ascii="Times New Roman" w:hAnsi="Times New Roman" w:cs="Times New Roman"/>
          <w:color w:val="000000"/>
          <w:lang w:bidi="ru-RU"/>
        </w:rPr>
      </w:pPr>
      <w:r w:rsidRPr="00BE21B1">
        <w:rPr>
          <w:rFonts w:ascii="Times New Roman" w:hAnsi="Times New Roman" w:cs="Times New Roman"/>
          <w:color w:val="000000"/>
          <w:lang w:bidi="ru-RU"/>
        </w:rPr>
        <w:t>ПОСТАНОВЛЯЮ:</w:t>
      </w:r>
      <w:bookmarkEnd w:id="0"/>
    </w:p>
    <w:p w:rsidR="000C12AF" w:rsidRPr="00BE21B1" w:rsidRDefault="000C12AF" w:rsidP="00B82B01">
      <w:pPr>
        <w:pStyle w:val="Heading60"/>
        <w:keepNext/>
        <w:keepLines/>
        <w:shd w:val="clear" w:color="auto" w:fill="auto"/>
        <w:spacing w:before="0" w:line="240" w:lineRule="auto"/>
        <w:ind w:left="480" w:firstLine="0"/>
        <w:jc w:val="left"/>
        <w:rPr>
          <w:rFonts w:ascii="Times New Roman" w:hAnsi="Times New Roman" w:cs="Times New Roman"/>
        </w:rPr>
      </w:pPr>
    </w:p>
    <w:p w:rsidR="00672BE7" w:rsidRPr="00672BE7" w:rsidRDefault="00B82B01" w:rsidP="00672BE7">
      <w:pPr>
        <w:pStyle w:val="Bodytext40"/>
        <w:shd w:val="clear" w:color="auto" w:fill="auto"/>
        <w:spacing w:before="0" w:line="240" w:lineRule="auto"/>
        <w:jc w:val="both"/>
        <w:rPr>
          <w:rFonts w:ascii="Times New Roman" w:hAnsi="Times New Roman" w:cs="Times New Roman"/>
          <w:b w:val="0"/>
          <w:color w:val="000000"/>
          <w:lang w:bidi="ru-RU"/>
        </w:rPr>
      </w:pPr>
      <w:r w:rsidRPr="00BE21B1">
        <w:rPr>
          <w:rFonts w:ascii="Times New Roman" w:hAnsi="Times New Roman" w:cs="Times New Roman"/>
          <w:color w:val="000000"/>
          <w:lang w:bidi="ru-RU"/>
        </w:rPr>
        <w:tab/>
        <w:t>1</w:t>
      </w:r>
      <w:r w:rsidRPr="00672BE7">
        <w:rPr>
          <w:rFonts w:ascii="Times New Roman" w:hAnsi="Times New Roman" w:cs="Times New Roman"/>
          <w:b w:val="0"/>
          <w:color w:val="000000"/>
          <w:lang w:bidi="ru-RU"/>
        </w:rPr>
        <w:t>. Внести в постановление администрации Тепловского муниципального образования Новобурасского муницип</w:t>
      </w:r>
      <w:r w:rsidR="00672BE7" w:rsidRPr="00672BE7">
        <w:rPr>
          <w:rFonts w:ascii="Times New Roman" w:hAnsi="Times New Roman" w:cs="Times New Roman"/>
          <w:b w:val="0"/>
          <w:color w:val="000000"/>
          <w:lang w:bidi="ru-RU"/>
        </w:rPr>
        <w:t>ального района от 14 ноября  2019 года № 102</w:t>
      </w:r>
      <w:r w:rsidRPr="00672BE7">
        <w:rPr>
          <w:rFonts w:ascii="Times New Roman" w:hAnsi="Times New Roman" w:cs="Times New Roman"/>
          <w:b w:val="0"/>
          <w:color w:val="000000"/>
          <w:lang w:bidi="ru-RU"/>
        </w:rPr>
        <w:t xml:space="preserve"> «</w:t>
      </w:r>
      <w:r w:rsidR="00672BE7" w:rsidRPr="00672BE7">
        <w:rPr>
          <w:rFonts w:ascii="Times New Roman" w:hAnsi="Times New Roman" w:cs="Times New Roman"/>
          <w:b w:val="0"/>
          <w:color w:val="000000"/>
          <w:lang w:bidi="ru-RU"/>
        </w:rPr>
        <w:t>О внесении изменений в постановление администрации</w:t>
      </w:r>
      <w:r w:rsidR="00672BE7" w:rsidRPr="00672BE7">
        <w:rPr>
          <w:rFonts w:ascii="Times New Roman" w:hAnsi="Times New Roman" w:cs="Times New Roman"/>
          <w:b w:val="0"/>
          <w:color w:val="000000"/>
          <w:lang w:bidi="ru-RU"/>
        </w:rPr>
        <w:br/>
        <w:t>Тепловского муниципального образования Новобурасского муниципального района от 30 марта 2018 года № 14 «</w:t>
      </w:r>
      <w:r w:rsidR="00672BE7" w:rsidRPr="00672BE7">
        <w:rPr>
          <w:rFonts w:ascii="Times New Roman" w:eastAsia="Times New Roman" w:hAnsi="Times New Roman" w:cs="Times New Roman"/>
          <w:b w:val="0"/>
        </w:rPr>
        <w:t>Об утверждении муниципальной Программы сельского поселения Тепловского муниципального образования Новобурасского муниципального района</w:t>
      </w:r>
      <w:r w:rsidR="002976DA">
        <w:rPr>
          <w:rFonts w:ascii="Times New Roman" w:eastAsia="Times New Roman" w:hAnsi="Times New Roman" w:cs="Times New Roman"/>
          <w:b w:val="0"/>
        </w:rPr>
        <w:t xml:space="preserve"> </w:t>
      </w:r>
      <w:r w:rsidR="00672BE7" w:rsidRPr="00672BE7">
        <w:rPr>
          <w:rFonts w:ascii="Times New Roman" w:eastAsia="Times New Roman" w:hAnsi="Times New Roman" w:cs="Times New Roman"/>
          <w:b w:val="0"/>
        </w:rPr>
        <w:t>Саратовской области «Комфортная среда в Тепловском муниципальном образовании» на 2018-2022 годы</w:t>
      </w:r>
      <w:r w:rsidR="00672BE7" w:rsidRPr="00672BE7">
        <w:rPr>
          <w:rFonts w:ascii="Times New Roman" w:hAnsi="Times New Roman" w:cs="Times New Roman"/>
          <w:b w:val="0"/>
          <w:color w:val="000000"/>
          <w:lang w:bidi="ru-RU"/>
        </w:rPr>
        <w:t>»</w:t>
      </w:r>
      <w:r w:rsidR="00672BE7">
        <w:rPr>
          <w:rFonts w:ascii="Times New Roman" w:hAnsi="Times New Roman" w:cs="Times New Roman"/>
          <w:b w:val="0"/>
          <w:color w:val="000000"/>
          <w:lang w:bidi="ru-RU"/>
        </w:rPr>
        <w:t xml:space="preserve">, </w:t>
      </w:r>
    </w:p>
    <w:p w:rsidR="00B82B01" w:rsidRPr="002976DA" w:rsidRDefault="00B82B01" w:rsidP="00B82B01">
      <w:pPr>
        <w:pStyle w:val="Bodytext20"/>
        <w:shd w:val="clear" w:color="auto" w:fill="auto"/>
        <w:tabs>
          <w:tab w:val="left" w:pos="0"/>
        </w:tabs>
        <w:spacing w:line="240" w:lineRule="auto"/>
        <w:rPr>
          <w:rFonts w:ascii="Times New Roman" w:hAnsi="Times New Roman" w:cs="Times New Roman"/>
          <w:color w:val="000000"/>
          <w:lang w:bidi="ru-RU"/>
        </w:rPr>
      </w:pPr>
      <w:r w:rsidRPr="00672BE7">
        <w:rPr>
          <w:rFonts w:ascii="Times New Roman" w:hAnsi="Times New Roman" w:cs="Times New Roman"/>
          <w:color w:val="000000"/>
          <w:lang w:bidi="ru-RU"/>
        </w:rPr>
        <w:t xml:space="preserve"> </w:t>
      </w:r>
      <w:r w:rsidRPr="002976DA">
        <w:rPr>
          <w:rFonts w:ascii="Times New Roman" w:hAnsi="Times New Roman" w:cs="Times New Roman"/>
          <w:color w:val="000000"/>
          <w:lang w:bidi="ru-RU"/>
        </w:rPr>
        <w:t>следующие изменения:</w:t>
      </w:r>
    </w:p>
    <w:p w:rsidR="007278F3" w:rsidRPr="002976DA" w:rsidRDefault="00B82B01" w:rsidP="007278F3">
      <w:pPr>
        <w:pStyle w:val="Bodytext20"/>
        <w:shd w:val="clear" w:color="auto" w:fill="auto"/>
        <w:tabs>
          <w:tab w:val="left" w:pos="0"/>
        </w:tabs>
        <w:spacing w:line="240" w:lineRule="auto"/>
        <w:rPr>
          <w:rFonts w:ascii="Times New Roman" w:eastAsia="Times New Roman" w:hAnsi="Times New Roman" w:cs="Times New Roman"/>
          <w:color w:val="000000"/>
          <w:lang w:bidi="ru-RU"/>
        </w:rPr>
      </w:pPr>
      <w:r w:rsidRPr="002976DA">
        <w:rPr>
          <w:rFonts w:ascii="Times New Roman" w:hAnsi="Times New Roman" w:cs="Times New Roman"/>
          <w:color w:val="000000"/>
          <w:lang w:bidi="ru-RU"/>
        </w:rPr>
        <w:tab/>
      </w:r>
      <w:r w:rsidR="007278F3" w:rsidRPr="002976DA">
        <w:rPr>
          <w:rFonts w:ascii="Times New Roman" w:eastAsia="Times New Roman" w:hAnsi="Times New Roman" w:cs="Times New Roman"/>
          <w:color w:val="000000"/>
          <w:lang w:bidi="ru-RU"/>
        </w:rPr>
        <w:t>1.1. Наименование изложить в новой редакции:</w:t>
      </w:r>
    </w:p>
    <w:p w:rsidR="007278F3" w:rsidRPr="002976DA" w:rsidRDefault="007278F3" w:rsidP="007278F3">
      <w:pPr>
        <w:pStyle w:val="Bodytext40"/>
        <w:shd w:val="clear" w:color="auto" w:fill="auto"/>
        <w:spacing w:before="0" w:line="240" w:lineRule="auto"/>
        <w:ind w:firstLine="720"/>
        <w:jc w:val="both"/>
        <w:rPr>
          <w:rFonts w:ascii="Times New Roman" w:hAnsi="Times New Roman" w:cs="Times New Roman"/>
          <w:b w:val="0"/>
          <w:color w:val="000000"/>
          <w:lang w:bidi="ru-RU"/>
        </w:rPr>
      </w:pPr>
      <w:r w:rsidRPr="002976DA">
        <w:rPr>
          <w:rFonts w:ascii="Times New Roman" w:eastAsia="Times New Roman" w:hAnsi="Times New Roman" w:cs="Times New Roman"/>
          <w:b w:val="0"/>
          <w:color w:val="000000"/>
          <w:lang w:bidi="ru-RU"/>
        </w:rPr>
        <w:t xml:space="preserve">«Об утверждении муниципальной программы </w:t>
      </w:r>
      <w:r w:rsidR="002976DA" w:rsidRPr="002976DA">
        <w:rPr>
          <w:rFonts w:ascii="Times New Roman" w:hAnsi="Times New Roman" w:cs="Times New Roman"/>
          <w:b w:val="0"/>
          <w:color w:val="000000"/>
          <w:lang w:bidi="ru-RU"/>
        </w:rPr>
        <w:t xml:space="preserve">сельского поселения </w:t>
      </w:r>
      <w:r w:rsidR="002976DA" w:rsidRPr="002976DA">
        <w:rPr>
          <w:rFonts w:ascii="Times New Roman" w:hAnsi="Times New Roman" w:cs="Times New Roman"/>
          <w:b w:val="0"/>
          <w:color w:val="000000"/>
          <w:lang w:bidi="ru-RU"/>
        </w:rPr>
        <w:lastRenderedPageBreak/>
        <w:t xml:space="preserve">Тепловского муниципального  образования </w:t>
      </w:r>
      <w:r w:rsidRPr="002976DA">
        <w:rPr>
          <w:rFonts w:ascii="Times New Roman" w:eastAsia="Times New Roman" w:hAnsi="Times New Roman" w:cs="Times New Roman"/>
          <w:b w:val="0"/>
          <w:color w:val="000000"/>
          <w:lang w:bidi="ru-RU"/>
        </w:rPr>
        <w:t xml:space="preserve">Новобурасского муниципального района Саратовской области «Комфортная  среда в </w:t>
      </w:r>
      <w:r w:rsidR="002976DA" w:rsidRPr="002976DA">
        <w:rPr>
          <w:rFonts w:ascii="Times New Roman" w:hAnsi="Times New Roman" w:cs="Times New Roman"/>
          <w:b w:val="0"/>
          <w:color w:val="000000"/>
          <w:lang w:bidi="ru-RU"/>
        </w:rPr>
        <w:t>Тепловском</w:t>
      </w:r>
      <w:r w:rsidRPr="002976DA">
        <w:rPr>
          <w:rFonts w:ascii="Times New Roman" w:eastAsia="Times New Roman" w:hAnsi="Times New Roman" w:cs="Times New Roman"/>
          <w:b w:val="0"/>
          <w:color w:val="000000"/>
          <w:lang w:bidi="ru-RU"/>
        </w:rPr>
        <w:t xml:space="preserve"> муниципальном образовании» на 20</w:t>
      </w:r>
      <w:r w:rsidR="000C12AF">
        <w:rPr>
          <w:rFonts w:ascii="Times New Roman" w:hAnsi="Times New Roman" w:cs="Times New Roman"/>
          <w:b w:val="0"/>
          <w:color w:val="000000"/>
          <w:lang w:bidi="ru-RU"/>
        </w:rPr>
        <w:t>20</w:t>
      </w:r>
      <w:r w:rsidRPr="002976DA">
        <w:rPr>
          <w:rFonts w:ascii="Times New Roman" w:eastAsia="Times New Roman" w:hAnsi="Times New Roman" w:cs="Times New Roman"/>
          <w:b w:val="0"/>
          <w:color w:val="000000"/>
          <w:lang w:bidi="ru-RU"/>
        </w:rPr>
        <w:t>-2026 годы»».</w:t>
      </w:r>
    </w:p>
    <w:p w:rsidR="002976DA" w:rsidRPr="000C12AF" w:rsidRDefault="002976DA" w:rsidP="002976DA">
      <w:pPr>
        <w:pStyle w:val="Bodytext20"/>
        <w:shd w:val="clear" w:color="auto" w:fill="auto"/>
        <w:tabs>
          <w:tab w:val="left" w:pos="0"/>
        </w:tabs>
        <w:spacing w:line="240" w:lineRule="auto"/>
        <w:rPr>
          <w:rFonts w:ascii="Times New Roman" w:eastAsia="Times New Roman" w:hAnsi="Times New Roman" w:cs="Times New Roman"/>
          <w:color w:val="000000"/>
          <w:lang w:bidi="ru-RU"/>
        </w:rPr>
      </w:pPr>
      <w:r w:rsidRPr="002976DA">
        <w:rPr>
          <w:rFonts w:ascii="Times New Roman" w:hAnsi="Times New Roman" w:cs="Times New Roman"/>
          <w:color w:val="000000"/>
          <w:lang w:bidi="ru-RU"/>
        </w:rPr>
        <w:t xml:space="preserve">       1.2</w:t>
      </w:r>
      <w:r w:rsidRPr="002976DA">
        <w:rPr>
          <w:rFonts w:ascii="Times New Roman" w:eastAsia="Times New Roman" w:hAnsi="Times New Roman" w:cs="Times New Roman"/>
          <w:color w:val="000000"/>
          <w:lang w:bidi="ru-RU"/>
        </w:rPr>
        <w:t xml:space="preserve">. Муниципальную программу «Комфортная  среда в </w:t>
      </w:r>
      <w:r w:rsidRPr="002976DA">
        <w:rPr>
          <w:rFonts w:ascii="Times New Roman" w:hAnsi="Times New Roman" w:cs="Times New Roman"/>
          <w:color w:val="000000"/>
          <w:lang w:bidi="ru-RU"/>
        </w:rPr>
        <w:t>Тепловском</w:t>
      </w:r>
      <w:r w:rsidRPr="002976DA">
        <w:rPr>
          <w:rFonts w:ascii="Times New Roman" w:eastAsia="Times New Roman" w:hAnsi="Times New Roman" w:cs="Times New Roman"/>
          <w:color w:val="000000"/>
          <w:lang w:bidi="ru-RU"/>
        </w:rPr>
        <w:t xml:space="preserve"> муниципальном образовании» на 20</w:t>
      </w:r>
      <w:r w:rsidR="000C12AF">
        <w:rPr>
          <w:rFonts w:ascii="Times New Roman" w:hAnsi="Times New Roman" w:cs="Times New Roman"/>
          <w:color w:val="000000"/>
          <w:lang w:bidi="ru-RU"/>
        </w:rPr>
        <w:t>20</w:t>
      </w:r>
      <w:r w:rsidRPr="002976DA">
        <w:rPr>
          <w:rFonts w:ascii="Times New Roman" w:eastAsia="Times New Roman" w:hAnsi="Times New Roman" w:cs="Times New Roman"/>
          <w:color w:val="000000"/>
          <w:lang w:bidi="ru-RU"/>
        </w:rPr>
        <w:t>-2026 годы» изложить</w:t>
      </w:r>
      <w:r w:rsidRPr="00BC507E">
        <w:rPr>
          <w:rFonts w:ascii="Calibri" w:eastAsia="Times New Roman" w:hAnsi="Calibri" w:cs="Times New Roman"/>
          <w:color w:val="000000"/>
          <w:lang w:bidi="ru-RU"/>
        </w:rPr>
        <w:t xml:space="preserve"> в новой </w:t>
      </w:r>
      <w:r w:rsidRPr="002976DA">
        <w:rPr>
          <w:rFonts w:ascii="Times New Roman" w:eastAsia="Times New Roman" w:hAnsi="Times New Roman" w:cs="Times New Roman"/>
          <w:color w:val="000000"/>
          <w:lang w:bidi="ru-RU"/>
        </w:rPr>
        <w:t>редакции согласно приложению</w:t>
      </w:r>
    </w:p>
    <w:p w:rsidR="002976DA" w:rsidRPr="002976DA" w:rsidRDefault="002976DA" w:rsidP="002976DA">
      <w:pPr>
        <w:pStyle w:val="a4"/>
        <w:jc w:val="both"/>
        <w:rPr>
          <w:rFonts w:ascii="Times New Roman" w:hAnsi="Times New Roman"/>
          <w:bCs/>
          <w:sz w:val="28"/>
          <w:szCs w:val="28"/>
          <w:lang w:bidi="ru-RU"/>
        </w:rPr>
      </w:pPr>
      <w:r>
        <w:rPr>
          <w:rFonts w:ascii="Times New Roman" w:hAnsi="Times New Roman"/>
          <w:sz w:val="28"/>
          <w:szCs w:val="28"/>
        </w:rPr>
        <w:t xml:space="preserve">       </w:t>
      </w:r>
      <w:r w:rsidRPr="002976DA">
        <w:rPr>
          <w:rFonts w:ascii="Times New Roman" w:hAnsi="Times New Roman"/>
          <w:sz w:val="28"/>
          <w:szCs w:val="28"/>
        </w:rPr>
        <w:t>2.Признать утратившим силу постановление администрации Тепловского муниципального образования Новобурасского муниципального района от 12.04.2022 г. № 18 «</w:t>
      </w:r>
      <w:r w:rsidRPr="002976DA">
        <w:rPr>
          <w:rFonts w:ascii="Times New Roman" w:hAnsi="Times New Roman"/>
          <w:color w:val="000000"/>
          <w:sz w:val="28"/>
          <w:szCs w:val="28"/>
          <w:lang w:bidi="ru-RU"/>
        </w:rPr>
        <w:t>О внесении изменений в постановление администрации</w:t>
      </w:r>
      <w:r w:rsidRPr="002976DA">
        <w:rPr>
          <w:rFonts w:ascii="Times New Roman" w:hAnsi="Times New Roman"/>
          <w:color w:val="000000"/>
          <w:sz w:val="28"/>
          <w:szCs w:val="28"/>
          <w:lang w:bidi="ru-RU"/>
        </w:rPr>
        <w:br/>
        <w:t xml:space="preserve">Тепловского муниципального образования Новобурасского муниципального района от 14 ноября  2019 года № 102 «О внесении изменений в постановление администрации Тепловского муниципального образования Новобурасского муниципального района  </w:t>
      </w:r>
      <w:r w:rsidRPr="002976DA">
        <w:rPr>
          <w:rFonts w:ascii="Times New Roman" w:eastAsia="Times New Roman" w:hAnsi="Times New Roman"/>
          <w:sz w:val="28"/>
          <w:szCs w:val="28"/>
        </w:rPr>
        <w:t>Саратовской области «Комфортная среда в Тепловском муниципальном образовании» на 2018-2022 годы</w:t>
      </w:r>
      <w:r w:rsidRPr="002976DA">
        <w:rPr>
          <w:rFonts w:ascii="Times New Roman" w:hAnsi="Times New Roman"/>
          <w:color w:val="000000"/>
          <w:sz w:val="28"/>
          <w:szCs w:val="28"/>
          <w:lang w:bidi="ru-RU"/>
        </w:rPr>
        <w:t>»</w:t>
      </w:r>
    </w:p>
    <w:p w:rsidR="00B82B01" w:rsidRPr="009C6961" w:rsidRDefault="00B82B01" w:rsidP="009C6961">
      <w:pPr>
        <w:pStyle w:val="Bodytext40"/>
        <w:shd w:val="clear" w:color="auto" w:fill="auto"/>
        <w:spacing w:before="0" w:line="240" w:lineRule="auto"/>
        <w:jc w:val="both"/>
        <w:rPr>
          <w:rFonts w:ascii="Times New Roman" w:hAnsi="Times New Roman" w:cs="Times New Roman"/>
          <w:b w:val="0"/>
          <w:color w:val="000000"/>
          <w:lang w:bidi="ru-RU"/>
        </w:rPr>
      </w:pPr>
    </w:p>
    <w:p w:rsidR="00B82B01" w:rsidRPr="0036141F" w:rsidRDefault="007C6258" w:rsidP="007C6258">
      <w:pPr>
        <w:spacing w:after="0"/>
        <w:jc w:val="both"/>
        <w:rPr>
          <w:rFonts w:ascii="Times New Roman" w:hAnsi="Times New Roman"/>
          <w:sz w:val="28"/>
          <w:szCs w:val="28"/>
        </w:rPr>
      </w:pPr>
      <w:r>
        <w:rPr>
          <w:rFonts w:ascii="Times New Roman" w:hAnsi="Times New Roman" w:cs="Times New Roman"/>
          <w:sz w:val="28"/>
          <w:szCs w:val="28"/>
        </w:rPr>
        <w:t xml:space="preserve">   </w:t>
      </w:r>
      <w:r w:rsidR="002976DA">
        <w:rPr>
          <w:rFonts w:ascii="Times New Roman" w:hAnsi="Times New Roman" w:cs="Times New Roman"/>
          <w:sz w:val="28"/>
          <w:szCs w:val="28"/>
        </w:rPr>
        <w:t xml:space="preserve">  3</w:t>
      </w:r>
      <w:r w:rsidR="00B82B01" w:rsidRPr="00BE21B1">
        <w:rPr>
          <w:rFonts w:ascii="Times New Roman" w:hAnsi="Times New Roman" w:cs="Times New Roman"/>
          <w:sz w:val="28"/>
          <w:szCs w:val="28"/>
        </w:rPr>
        <w:t>.</w:t>
      </w:r>
      <w:r w:rsidRPr="004C7037">
        <w:rPr>
          <w:rFonts w:ascii="Times New Roman" w:hAnsi="Times New Roman" w:cs="Times New Roman"/>
          <w:sz w:val="28"/>
          <w:szCs w:val="28"/>
        </w:rPr>
        <w:t xml:space="preserve">  </w:t>
      </w:r>
      <w:r w:rsidRPr="00E808F3">
        <w:rPr>
          <w:rFonts w:ascii="Times New Roman" w:hAnsi="Times New Roman"/>
          <w:sz w:val="28"/>
          <w:szCs w:val="28"/>
        </w:rPr>
        <w:t>Настоящее постановление вступает в силу со дня официального о</w:t>
      </w:r>
      <w:r>
        <w:rPr>
          <w:rFonts w:ascii="Times New Roman" w:hAnsi="Times New Roman"/>
          <w:sz w:val="28"/>
          <w:szCs w:val="28"/>
        </w:rPr>
        <w:t>бнародования в местах, утвержденных решением Совета Тепловского муниципального образования от 17.04.2019г.№ 40</w:t>
      </w:r>
      <w:r w:rsidRPr="00E808F3">
        <w:rPr>
          <w:rFonts w:ascii="Times New Roman" w:hAnsi="Times New Roman"/>
          <w:sz w:val="28"/>
          <w:szCs w:val="28"/>
        </w:rPr>
        <w:t>.</w:t>
      </w:r>
      <w:r>
        <w:rPr>
          <w:rFonts w:ascii="Times New Roman" w:hAnsi="Times New Roman"/>
          <w:sz w:val="28"/>
          <w:szCs w:val="28"/>
        </w:rPr>
        <w:t xml:space="preserve"> Настоящее постановление подлежит размещению на сайте администрации Новобурасского муниципального района</w:t>
      </w:r>
      <w:r w:rsidR="004B551C">
        <w:rPr>
          <w:rFonts w:ascii="Times New Roman" w:hAnsi="Times New Roman"/>
          <w:sz w:val="28"/>
          <w:szCs w:val="28"/>
        </w:rPr>
        <w:t>.</w:t>
      </w:r>
      <w:r w:rsidRPr="00FD4B4C">
        <w:rPr>
          <w:rFonts w:ascii="Times New Roman" w:hAnsi="Times New Roman"/>
          <w:sz w:val="28"/>
          <w:szCs w:val="28"/>
        </w:rPr>
        <w:t xml:space="preserve"> </w:t>
      </w:r>
    </w:p>
    <w:p w:rsidR="00B82B01" w:rsidRPr="00BE21B1" w:rsidRDefault="002976DA" w:rsidP="002976DA">
      <w:pPr>
        <w:pStyle w:val="a4"/>
        <w:jc w:val="both"/>
        <w:rPr>
          <w:rFonts w:ascii="Times New Roman" w:hAnsi="Times New Roman"/>
          <w:b/>
          <w:sz w:val="28"/>
          <w:szCs w:val="28"/>
        </w:rPr>
      </w:pPr>
      <w:r>
        <w:rPr>
          <w:sz w:val="28"/>
          <w:szCs w:val="28"/>
        </w:rPr>
        <w:t xml:space="preserve">     4</w:t>
      </w:r>
      <w:r w:rsidR="00B82B01">
        <w:rPr>
          <w:sz w:val="28"/>
          <w:szCs w:val="28"/>
        </w:rPr>
        <w:t>.</w:t>
      </w:r>
      <w:r w:rsidR="00B82B01" w:rsidRPr="00346DF1">
        <w:rPr>
          <w:rFonts w:ascii="Times New Roman" w:hAnsi="Times New Roman"/>
          <w:sz w:val="28"/>
          <w:szCs w:val="28"/>
        </w:rPr>
        <w:t>Контроль за исполнением настоящего постановления оставляю за собой.</w:t>
      </w:r>
    </w:p>
    <w:p w:rsidR="00B82B01" w:rsidRPr="00BE21B1" w:rsidRDefault="00B82B01" w:rsidP="00B82B01">
      <w:pPr>
        <w:jc w:val="both"/>
        <w:rPr>
          <w:rFonts w:ascii="Times New Roman" w:hAnsi="Times New Roman" w:cs="Times New Roman"/>
          <w:b/>
          <w:sz w:val="28"/>
          <w:szCs w:val="28"/>
        </w:rPr>
      </w:pPr>
    </w:p>
    <w:p w:rsidR="001743B4" w:rsidRDefault="001743B4" w:rsidP="001743B4">
      <w:pPr>
        <w:pStyle w:val="ab"/>
        <w:rPr>
          <w:bCs/>
          <w:szCs w:val="28"/>
        </w:rPr>
      </w:pPr>
      <w:r>
        <w:rPr>
          <w:bCs/>
          <w:szCs w:val="28"/>
        </w:rPr>
        <w:t xml:space="preserve">Глава Тепловского муниципального образования </w:t>
      </w:r>
    </w:p>
    <w:p w:rsidR="001743B4" w:rsidRDefault="001743B4" w:rsidP="001743B4">
      <w:pPr>
        <w:pStyle w:val="ab"/>
        <w:rPr>
          <w:bCs/>
          <w:szCs w:val="28"/>
        </w:rPr>
      </w:pPr>
      <w:r>
        <w:rPr>
          <w:bCs/>
          <w:szCs w:val="28"/>
        </w:rPr>
        <w:t xml:space="preserve">Новобурасского Муниципального района </w:t>
      </w:r>
    </w:p>
    <w:p w:rsidR="001743B4" w:rsidRDefault="001743B4" w:rsidP="001743B4">
      <w:pPr>
        <w:pStyle w:val="ab"/>
        <w:rPr>
          <w:bCs/>
          <w:szCs w:val="28"/>
        </w:rPr>
      </w:pPr>
      <w:r>
        <w:rPr>
          <w:bCs/>
          <w:szCs w:val="28"/>
        </w:rPr>
        <w:t>Саратовской области                                                                             С.А Протасов</w:t>
      </w:r>
    </w:p>
    <w:p w:rsidR="00B82B01" w:rsidRPr="00BE21B1" w:rsidRDefault="00B82B01" w:rsidP="00B82B01">
      <w:pPr>
        <w:jc w:val="both"/>
        <w:rPr>
          <w:rFonts w:ascii="Times New Roman" w:hAnsi="Times New Roman" w:cs="Times New Roman"/>
          <w:b/>
          <w:sz w:val="28"/>
          <w:szCs w:val="28"/>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E45A58" w:rsidRDefault="00E45A58"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E45A58" w:rsidRDefault="00E45A58"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E45A58" w:rsidRDefault="00E45A58"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E45A58" w:rsidRDefault="00E45A58"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E45A58" w:rsidRDefault="00E45A58"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2976DA">
      <w:pPr>
        <w:pStyle w:val="Bodytext20"/>
        <w:shd w:val="clear" w:color="auto" w:fill="auto"/>
        <w:tabs>
          <w:tab w:val="left" w:pos="8160"/>
        </w:tabs>
        <w:spacing w:line="240" w:lineRule="auto"/>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1743B4" w:rsidRDefault="001743B4" w:rsidP="00B82B01">
      <w:pPr>
        <w:pStyle w:val="Bodytext20"/>
        <w:shd w:val="clear" w:color="auto" w:fill="auto"/>
        <w:tabs>
          <w:tab w:val="left" w:pos="8160"/>
        </w:tabs>
        <w:spacing w:line="240" w:lineRule="auto"/>
        <w:ind w:left="5280" w:firstLine="3420"/>
        <w:rPr>
          <w:rFonts w:ascii="Times New Roman" w:hAnsi="Times New Roman" w:cs="Times New Roman"/>
          <w:color w:val="000000"/>
          <w:sz w:val="24"/>
          <w:szCs w:val="24"/>
          <w:lang w:bidi="ru-RU"/>
        </w:rPr>
      </w:pPr>
    </w:p>
    <w:p w:rsidR="00B82B01" w:rsidRPr="00EF3363" w:rsidRDefault="00B82B01" w:rsidP="00B82B01">
      <w:pPr>
        <w:pStyle w:val="Bodytext20"/>
        <w:shd w:val="clear" w:color="auto" w:fill="auto"/>
        <w:tabs>
          <w:tab w:val="left" w:pos="8160"/>
        </w:tabs>
        <w:spacing w:line="240" w:lineRule="auto"/>
        <w:ind w:left="5280" w:firstLine="3420"/>
        <w:rPr>
          <w:rFonts w:ascii="Times New Roman" w:hAnsi="Times New Roman" w:cs="Times New Roman"/>
          <w:sz w:val="24"/>
          <w:szCs w:val="24"/>
        </w:rPr>
      </w:pPr>
      <w:r w:rsidRPr="00EF3363">
        <w:rPr>
          <w:rFonts w:ascii="Times New Roman" w:hAnsi="Times New Roman" w:cs="Times New Roman"/>
          <w:color w:val="000000"/>
          <w:sz w:val="24"/>
          <w:szCs w:val="24"/>
          <w:lang w:bidi="ru-RU"/>
        </w:rPr>
        <w:lastRenderedPageBreak/>
        <w:t xml:space="preserve">Приложение к постановлению администрации </w:t>
      </w:r>
      <w:r w:rsidR="0002422F">
        <w:rPr>
          <w:rFonts w:ascii="Times New Roman" w:hAnsi="Times New Roman" w:cs="Times New Roman"/>
          <w:color w:val="000000"/>
          <w:sz w:val="24"/>
          <w:szCs w:val="24"/>
          <w:lang w:bidi="ru-RU"/>
        </w:rPr>
        <w:t xml:space="preserve">Тепловского муниципального образования </w:t>
      </w:r>
      <w:r w:rsidRPr="00EF3363">
        <w:rPr>
          <w:rFonts w:ascii="Times New Roman" w:hAnsi="Times New Roman" w:cs="Times New Roman"/>
          <w:color w:val="000000"/>
          <w:sz w:val="24"/>
          <w:szCs w:val="24"/>
          <w:lang w:bidi="ru-RU"/>
        </w:rPr>
        <w:t xml:space="preserve">Новобурасского муниципального района </w:t>
      </w:r>
      <w:r w:rsidRPr="001B6924">
        <w:rPr>
          <w:rFonts w:ascii="Times New Roman" w:hAnsi="Times New Roman" w:cs="Times New Roman"/>
          <w:sz w:val="24"/>
          <w:szCs w:val="24"/>
          <w:lang w:bidi="ru-RU"/>
        </w:rPr>
        <w:t xml:space="preserve">от </w:t>
      </w:r>
      <w:r w:rsidR="000C12AF">
        <w:rPr>
          <w:rFonts w:ascii="Times New Roman" w:hAnsi="Times New Roman" w:cs="Times New Roman"/>
          <w:sz w:val="24"/>
          <w:szCs w:val="24"/>
          <w:lang w:bidi="ru-RU"/>
        </w:rPr>
        <w:t>30.06.</w:t>
      </w:r>
      <w:r w:rsidR="001B6924" w:rsidRPr="001B6924">
        <w:rPr>
          <w:rStyle w:val="Bodytext212ptItalic"/>
          <w:rFonts w:eastAsiaTheme="minorEastAsia"/>
          <w:i w:val="0"/>
          <w:color w:val="auto"/>
          <w:u w:val="none"/>
        </w:rPr>
        <w:t xml:space="preserve"> </w:t>
      </w:r>
      <w:r w:rsidR="004B551C">
        <w:rPr>
          <w:rFonts w:ascii="Times New Roman" w:hAnsi="Times New Roman" w:cs="Times New Roman"/>
          <w:sz w:val="24"/>
          <w:szCs w:val="24"/>
          <w:lang w:bidi="ru-RU"/>
        </w:rPr>
        <w:t>2022</w:t>
      </w:r>
      <w:r w:rsidRPr="001B6924">
        <w:rPr>
          <w:rFonts w:ascii="Times New Roman" w:hAnsi="Times New Roman" w:cs="Times New Roman"/>
          <w:sz w:val="24"/>
          <w:szCs w:val="24"/>
          <w:lang w:bidi="ru-RU"/>
        </w:rPr>
        <w:t>г. №</w:t>
      </w:r>
      <w:r w:rsidR="004B551C">
        <w:rPr>
          <w:rFonts w:ascii="Times New Roman" w:hAnsi="Times New Roman" w:cs="Times New Roman"/>
          <w:sz w:val="24"/>
          <w:szCs w:val="24"/>
          <w:lang w:bidi="ru-RU"/>
        </w:rPr>
        <w:t xml:space="preserve"> </w:t>
      </w:r>
      <w:r w:rsidR="000C12AF">
        <w:rPr>
          <w:rFonts w:ascii="Times New Roman" w:hAnsi="Times New Roman" w:cs="Times New Roman"/>
          <w:sz w:val="24"/>
          <w:szCs w:val="24"/>
          <w:lang w:bidi="ru-RU"/>
        </w:rPr>
        <w:t>39</w:t>
      </w:r>
    </w:p>
    <w:p w:rsidR="00B82B01" w:rsidRPr="00EF3363" w:rsidRDefault="00B82B01" w:rsidP="00B82B01">
      <w:pPr>
        <w:pStyle w:val="Heading60"/>
        <w:keepNext/>
        <w:keepLines/>
        <w:shd w:val="clear" w:color="auto" w:fill="auto"/>
        <w:spacing w:before="0" w:line="240" w:lineRule="auto"/>
        <w:ind w:right="360" w:firstLine="0"/>
        <w:rPr>
          <w:rFonts w:ascii="Times New Roman" w:hAnsi="Times New Roman" w:cs="Times New Roman"/>
          <w:color w:val="000000"/>
          <w:sz w:val="24"/>
          <w:szCs w:val="24"/>
          <w:lang w:bidi="ru-RU"/>
        </w:rPr>
      </w:pPr>
      <w:bookmarkStart w:id="1" w:name="bookmark5"/>
    </w:p>
    <w:p w:rsidR="00B82B01" w:rsidRPr="00BE21B1" w:rsidRDefault="00B82B01" w:rsidP="00F22BCC">
      <w:pPr>
        <w:pStyle w:val="Heading60"/>
        <w:keepNext/>
        <w:keepLines/>
        <w:shd w:val="clear" w:color="auto" w:fill="auto"/>
        <w:spacing w:before="0" w:line="240" w:lineRule="auto"/>
        <w:ind w:right="360" w:firstLine="0"/>
        <w:rPr>
          <w:rFonts w:ascii="Times New Roman" w:hAnsi="Times New Roman" w:cs="Times New Roman"/>
          <w:color w:val="000000"/>
          <w:lang w:bidi="ru-RU"/>
        </w:rPr>
      </w:pPr>
      <w:r w:rsidRPr="00BE21B1">
        <w:rPr>
          <w:rFonts w:ascii="Times New Roman" w:hAnsi="Times New Roman" w:cs="Times New Roman"/>
          <w:color w:val="000000"/>
          <w:lang w:bidi="ru-RU"/>
        </w:rPr>
        <w:t>Паспорт</w:t>
      </w:r>
      <w:bookmarkEnd w:id="1"/>
      <w:r w:rsidRPr="00BE21B1">
        <w:rPr>
          <w:rFonts w:ascii="Times New Roman" w:hAnsi="Times New Roman" w:cs="Times New Roman"/>
          <w:color w:val="000000"/>
          <w:lang w:bidi="ru-RU"/>
        </w:rPr>
        <w:t xml:space="preserve"> муниципальной программы</w:t>
      </w:r>
      <w:r>
        <w:rPr>
          <w:rFonts w:ascii="Times New Roman" w:hAnsi="Times New Roman" w:cs="Times New Roman"/>
          <w:color w:val="000000"/>
          <w:lang w:bidi="ru-RU"/>
        </w:rPr>
        <w:t xml:space="preserve"> сельского </w:t>
      </w:r>
      <w:r w:rsidRPr="00BE21B1">
        <w:rPr>
          <w:rFonts w:ascii="Times New Roman" w:hAnsi="Times New Roman" w:cs="Times New Roman"/>
          <w:color w:val="000000"/>
          <w:lang w:bidi="ru-RU"/>
        </w:rPr>
        <w:t xml:space="preserve"> поселения </w:t>
      </w:r>
      <w:r>
        <w:rPr>
          <w:rFonts w:ascii="Times New Roman" w:hAnsi="Times New Roman" w:cs="Times New Roman"/>
          <w:color w:val="000000"/>
          <w:lang w:bidi="ru-RU"/>
        </w:rPr>
        <w:t xml:space="preserve"> Тепловского муниципального образования </w:t>
      </w:r>
      <w:r w:rsidRPr="00BE21B1">
        <w:rPr>
          <w:rFonts w:ascii="Times New Roman" w:hAnsi="Times New Roman" w:cs="Times New Roman"/>
          <w:color w:val="000000"/>
          <w:lang w:bidi="ru-RU"/>
        </w:rPr>
        <w:t>Новобурасского муниципального района Саратовск</w:t>
      </w:r>
      <w:r>
        <w:rPr>
          <w:rFonts w:ascii="Times New Roman" w:hAnsi="Times New Roman" w:cs="Times New Roman"/>
          <w:color w:val="000000"/>
          <w:lang w:bidi="ru-RU"/>
        </w:rPr>
        <w:t>ой области «</w:t>
      </w:r>
      <w:r w:rsidR="00F22BCC" w:rsidRPr="002976DA">
        <w:rPr>
          <w:rFonts w:ascii="Times New Roman" w:eastAsia="Times New Roman" w:hAnsi="Times New Roman" w:cs="Times New Roman"/>
          <w:color w:val="000000"/>
          <w:lang w:bidi="ru-RU"/>
        </w:rPr>
        <w:t xml:space="preserve">Комфортная  среда в </w:t>
      </w:r>
      <w:r w:rsidR="00F22BCC" w:rsidRPr="002976DA">
        <w:rPr>
          <w:rFonts w:ascii="Times New Roman" w:hAnsi="Times New Roman" w:cs="Times New Roman"/>
          <w:color w:val="000000"/>
          <w:lang w:bidi="ru-RU"/>
        </w:rPr>
        <w:t>Тепловском</w:t>
      </w:r>
      <w:r w:rsidR="00F22BCC" w:rsidRPr="002976DA">
        <w:rPr>
          <w:rFonts w:ascii="Times New Roman" w:eastAsia="Times New Roman" w:hAnsi="Times New Roman" w:cs="Times New Roman"/>
          <w:color w:val="000000"/>
          <w:lang w:bidi="ru-RU"/>
        </w:rPr>
        <w:t xml:space="preserve"> муниципальном образовании» на 20</w:t>
      </w:r>
      <w:r w:rsidR="000C12AF">
        <w:rPr>
          <w:rFonts w:ascii="Times New Roman" w:hAnsi="Times New Roman" w:cs="Times New Roman"/>
          <w:color w:val="000000"/>
          <w:lang w:bidi="ru-RU"/>
        </w:rPr>
        <w:t>20</w:t>
      </w:r>
      <w:r w:rsidR="00F22BCC" w:rsidRPr="002976DA">
        <w:rPr>
          <w:rFonts w:ascii="Times New Roman" w:eastAsia="Times New Roman" w:hAnsi="Times New Roman" w:cs="Times New Roman"/>
          <w:color w:val="000000"/>
          <w:lang w:bidi="ru-RU"/>
        </w:rPr>
        <w:t>-2026 годы</w:t>
      </w:r>
      <w:r w:rsidR="00F22BCC">
        <w:rPr>
          <w:rFonts w:ascii="Times New Roman" w:hAnsi="Times New Roman" w:cs="Times New Roman"/>
          <w:color w:val="000000"/>
          <w:lang w:bidi="ru-RU"/>
        </w:rPr>
        <w:t>»</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8160"/>
      </w:tblGrid>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Наименование муниципальной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w:t>
            </w:r>
            <w:r w:rsidR="00F22BCC" w:rsidRPr="002976DA">
              <w:rPr>
                <w:rFonts w:ascii="Times New Roman" w:eastAsia="Times New Roman" w:hAnsi="Times New Roman" w:cs="Times New Roman"/>
                <w:color w:val="000000"/>
                <w:lang w:bidi="ru-RU"/>
              </w:rPr>
              <w:t xml:space="preserve">Комфортная  среда в </w:t>
            </w:r>
            <w:r w:rsidR="00F22BCC" w:rsidRPr="002976DA">
              <w:rPr>
                <w:rFonts w:ascii="Times New Roman" w:hAnsi="Times New Roman" w:cs="Times New Roman"/>
                <w:color w:val="000000"/>
                <w:lang w:bidi="ru-RU"/>
              </w:rPr>
              <w:t>Тепловском</w:t>
            </w:r>
            <w:r w:rsidR="00F22BCC" w:rsidRPr="002976DA">
              <w:rPr>
                <w:rFonts w:ascii="Times New Roman" w:eastAsia="Times New Roman" w:hAnsi="Times New Roman" w:cs="Times New Roman"/>
                <w:color w:val="000000"/>
                <w:lang w:bidi="ru-RU"/>
              </w:rPr>
              <w:t xml:space="preserve"> муниципальном образовании» на 20</w:t>
            </w:r>
            <w:r w:rsidR="000C12AF">
              <w:rPr>
                <w:rFonts w:ascii="Times New Roman" w:hAnsi="Times New Roman" w:cs="Times New Roman"/>
                <w:color w:val="000000"/>
                <w:lang w:bidi="ru-RU"/>
              </w:rPr>
              <w:t>20</w:t>
            </w:r>
            <w:r w:rsidR="00F22BCC" w:rsidRPr="002976DA">
              <w:rPr>
                <w:rFonts w:ascii="Times New Roman" w:eastAsia="Times New Roman" w:hAnsi="Times New Roman" w:cs="Times New Roman"/>
                <w:color w:val="000000"/>
                <w:lang w:bidi="ru-RU"/>
              </w:rPr>
              <w:t>-2026 годы</w:t>
            </w:r>
            <w:r w:rsidR="00F22BCC">
              <w:rPr>
                <w:rFonts w:ascii="Times New Roman" w:hAnsi="Times New Roman" w:cs="Times New Roman"/>
                <w:color w:val="000000"/>
                <w:lang w:bidi="ru-RU"/>
              </w:rPr>
              <w:t>»</w:t>
            </w:r>
            <w:r w:rsidRPr="00BE21B1">
              <w:rPr>
                <w:rFonts w:ascii="Times New Roman" w:hAnsi="Times New Roman" w:cs="Times New Roman"/>
                <w:color w:val="000000"/>
                <w:lang w:bidi="ru-RU"/>
              </w:rPr>
              <w:t>»</w:t>
            </w:r>
          </w:p>
        </w:tc>
      </w:tr>
      <w:tr w:rsidR="00B82B01" w:rsidRPr="00BE21B1" w:rsidTr="00EF3363">
        <w:tc>
          <w:tcPr>
            <w:tcW w:w="2376" w:type="dxa"/>
          </w:tcPr>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Ответственный исполнитель Программы</w:t>
            </w:r>
          </w:p>
        </w:tc>
        <w:tc>
          <w:tcPr>
            <w:tcW w:w="8160" w:type="dxa"/>
            <w:vAlign w:val="bottom"/>
          </w:tcPr>
          <w:p w:rsidR="00B82B01" w:rsidRPr="00BE21B1" w:rsidRDefault="00B82B01" w:rsidP="00EF3363">
            <w:pPr>
              <w:pStyle w:val="Bodytext20"/>
              <w:shd w:val="clear" w:color="auto" w:fill="auto"/>
              <w:tabs>
                <w:tab w:val="left" w:pos="2578"/>
                <w:tab w:val="left" w:pos="5222"/>
              </w:tabs>
              <w:spacing w:line="240" w:lineRule="auto"/>
              <w:rPr>
                <w:rFonts w:ascii="Times New Roman" w:hAnsi="Times New Roman" w:cs="Times New Roman"/>
              </w:rPr>
            </w:pPr>
            <w:r>
              <w:rPr>
                <w:rFonts w:ascii="Times New Roman" w:hAnsi="Times New Roman" w:cs="Times New Roman"/>
              </w:rPr>
              <w:t>Администрация Тепловского муниципального образования Новобурасского муниципального района Саратовской области</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Участники (по согласованию)</w:t>
            </w:r>
          </w:p>
        </w:tc>
        <w:tc>
          <w:tcPr>
            <w:tcW w:w="8160" w:type="dxa"/>
            <w:vAlign w:val="bottom"/>
          </w:tcPr>
          <w:p w:rsidR="00B82B01" w:rsidRPr="00BE21B1" w:rsidRDefault="00B82B01" w:rsidP="00EF3363">
            <w:pPr>
              <w:pStyle w:val="Bodytext20"/>
              <w:numPr>
                <w:ilvl w:val="0"/>
                <w:numId w:val="3"/>
              </w:numPr>
              <w:shd w:val="clear" w:color="auto" w:fill="auto"/>
              <w:tabs>
                <w:tab w:val="left" w:pos="235"/>
              </w:tabs>
              <w:spacing w:line="240" w:lineRule="auto"/>
              <w:rPr>
                <w:rFonts w:ascii="Times New Roman" w:hAnsi="Times New Roman" w:cs="Times New Roman"/>
              </w:rPr>
            </w:pPr>
            <w:r w:rsidRPr="00BE21B1">
              <w:rPr>
                <w:rFonts w:ascii="Times New Roman" w:hAnsi="Times New Roman" w:cs="Times New Roman"/>
              </w:rPr>
              <w:t>юридические лица (организации, предприятия и учреждения), заключившие договоры и выигравшие торги на определение подрядчика по реализации программных мероприятий.</w:t>
            </w:r>
          </w:p>
        </w:tc>
      </w:tr>
      <w:tr w:rsidR="00B82B01" w:rsidRPr="00BE21B1" w:rsidTr="00EF3363">
        <w:tc>
          <w:tcPr>
            <w:tcW w:w="2376" w:type="dxa"/>
            <w:vAlign w:val="bottom"/>
          </w:tcPr>
          <w:p w:rsidR="00B82B01" w:rsidRPr="00BE21B1" w:rsidRDefault="00B82B01" w:rsidP="00EF3363">
            <w:pPr>
              <w:pStyle w:val="Bodytext20"/>
              <w:shd w:val="clear" w:color="auto" w:fill="auto"/>
              <w:tabs>
                <w:tab w:val="left" w:pos="922"/>
                <w:tab w:val="left" w:pos="2112"/>
              </w:tabs>
              <w:rPr>
                <w:rFonts w:ascii="Times New Roman" w:hAnsi="Times New Roman" w:cs="Times New Roman"/>
              </w:rPr>
            </w:pPr>
            <w:r w:rsidRPr="00BE21B1">
              <w:rPr>
                <w:rFonts w:ascii="Times New Roman" w:hAnsi="Times New Roman" w:cs="Times New Roman"/>
              </w:rPr>
              <w:t>Подпрограммы Программы, в том числе федеральные</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целевые программы</w:t>
            </w:r>
          </w:p>
        </w:tc>
        <w:tc>
          <w:tcPr>
            <w:tcW w:w="8160" w:type="dxa"/>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отсутствуют</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Цели Программы</w:t>
            </w:r>
          </w:p>
        </w:tc>
        <w:tc>
          <w:tcPr>
            <w:tcW w:w="8160" w:type="dxa"/>
            <w:vAlign w:val="bottom"/>
          </w:tcPr>
          <w:p w:rsidR="00B82B01" w:rsidRPr="00BE21B1" w:rsidRDefault="00B82B01" w:rsidP="00EF3363">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rPr>
              <w:t xml:space="preserve">улучшение условий для комфортного </w:t>
            </w:r>
            <w:r>
              <w:rPr>
                <w:rFonts w:ascii="Times New Roman" w:hAnsi="Times New Roman" w:cs="Times New Roman"/>
              </w:rPr>
              <w:t xml:space="preserve">проживания населения в условиях комфортной </w:t>
            </w:r>
            <w:r w:rsidRPr="00BE21B1">
              <w:rPr>
                <w:rFonts w:ascii="Times New Roman" w:hAnsi="Times New Roman" w:cs="Times New Roman"/>
              </w:rPr>
              <w:t>среды;</w:t>
            </w:r>
          </w:p>
          <w:p w:rsidR="00B82B01" w:rsidRPr="00BE21B1" w:rsidRDefault="00B82B01" w:rsidP="00EF3363">
            <w:pPr>
              <w:pStyle w:val="Bodytext20"/>
              <w:shd w:val="clear" w:color="auto" w:fill="auto"/>
              <w:tabs>
                <w:tab w:val="left" w:pos="293"/>
              </w:tabs>
              <w:spacing w:line="240" w:lineRule="auto"/>
              <w:rPr>
                <w:rFonts w:ascii="Times New Roman" w:hAnsi="Times New Roman" w:cs="Times New Roman"/>
              </w:rPr>
            </w:pPr>
            <w:r w:rsidRPr="00BE21B1">
              <w:rPr>
                <w:rFonts w:ascii="Times New Roman" w:hAnsi="Times New Roman" w:cs="Times New Roman"/>
              </w:rPr>
              <w:t>повышен</w:t>
            </w:r>
            <w:r>
              <w:rPr>
                <w:rFonts w:ascii="Times New Roman" w:hAnsi="Times New Roman" w:cs="Times New Roman"/>
              </w:rPr>
              <w:t xml:space="preserve">ие качества и комфортной </w:t>
            </w:r>
            <w:r w:rsidRPr="00BE21B1">
              <w:rPr>
                <w:rFonts w:ascii="Times New Roman" w:hAnsi="Times New Roman" w:cs="Times New Roman"/>
              </w:rPr>
              <w:t xml:space="preserve"> среды на территории</w:t>
            </w:r>
            <w:r w:rsidRPr="00BE21B1">
              <w:rPr>
                <w:rFonts w:ascii="Times New Roman" w:hAnsi="Times New Roman" w:cs="Times New Roman"/>
              </w:rPr>
              <w:tab/>
              <w:t xml:space="preserve"> муниципального образования;</w:t>
            </w:r>
          </w:p>
          <w:p w:rsidR="00B82B01" w:rsidRPr="00BE21B1" w:rsidRDefault="00B82B01" w:rsidP="00EF3363">
            <w:pPr>
              <w:pStyle w:val="Bodytext20"/>
              <w:shd w:val="clear" w:color="auto" w:fill="auto"/>
              <w:tabs>
                <w:tab w:val="left" w:pos="298"/>
              </w:tabs>
              <w:spacing w:line="240" w:lineRule="auto"/>
              <w:rPr>
                <w:rFonts w:ascii="Times New Roman" w:hAnsi="Times New Roman" w:cs="Times New Roman"/>
              </w:rPr>
            </w:pPr>
            <w:r w:rsidRPr="00BE21B1">
              <w:rPr>
                <w:rFonts w:ascii="Times New Roman" w:hAnsi="Times New Roman" w:cs="Times New Roman"/>
              </w:rPr>
              <w:t>ускорение развития уровня благоустройства наиболее посещаемых дворовых территорий и общественных пространств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Задачи Программы</w:t>
            </w:r>
          </w:p>
        </w:tc>
        <w:tc>
          <w:tcPr>
            <w:tcW w:w="8160" w:type="dxa"/>
            <w:vAlign w:val="bottom"/>
          </w:tcPr>
          <w:p w:rsidR="00B82B01" w:rsidRPr="00BE21B1" w:rsidRDefault="00B82B01" w:rsidP="00EF3363">
            <w:pPr>
              <w:pStyle w:val="Bodytext20"/>
              <w:shd w:val="clear" w:color="auto" w:fill="auto"/>
              <w:tabs>
                <w:tab w:val="left" w:pos="173"/>
              </w:tabs>
              <w:spacing w:line="240" w:lineRule="auto"/>
              <w:rPr>
                <w:rFonts w:ascii="Times New Roman" w:hAnsi="Times New Roman" w:cs="Times New Roman"/>
              </w:rPr>
            </w:pPr>
            <w:r w:rsidRPr="00BE21B1">
              <w:rPr>
                <w:rFonts w:ascii="Times New Roman" w:hAnsi="Times New Roman" w:cs="Times New Roman"/>
              </w:rPr>
              <w:t xml:space="preserve">обеспечение разработки и реализации проектов </w:t>
            </w:r>
            <w:r>
              <w:rPr>
                <w:rFonts w:ascii="Times New Roman" w:hAnsi="Times New Roman" w:cs="Times New Roman"/>
              </w:rPr>
              <w:t xml:space="preserve">по созданию комфортной </w:t>
            </w:r>
            <w:r w:rsidRPr="00BE21B1">
              <w:rPr>
                <w:rFonts w:ascii="Times New Roman" w:hAnsi="Times New Roman" w:cs="Times New Roman"/>
              </w:rPr>
              <w:t xml:space="preserve"> среды с соблюдением федеральных требований (стандартов) благоустройства;</w:t>
            </w:r>
          </w:p>
          <w:p w:rsidR="00B82B01" w:rsidRPr="00BE21B1" w:rsidRDefault="00B82B01" w:rsidP="00EF3363">
            <w:pPr>
              <w:pStyle w:val="Bodytext20"/>
              <w:shd w:val="clear" w:color="auto" w:fill="auto"/>
              <w:tabs>
                <w:tab w:val="left" w:pos="163"/>
                <w:tab w:val="left" w:pos="2395"/>
                <w:tab w:val="left" w:pos="4210"/>
              </w:tabs>
              <w:spacing w:line="240" w:lineRule="auto"/>
              <w:rPr>
                <w:rFonts w:ascii="Times New Roman" w:hAnsi="Times New Roman" w:cs="Times New Roman"/>
              </w:rPr>
            </w:pPr>
            <w:r w:rsidRPr="00BE21B1">
              <w:rPr>
                <w:rFonts w:ascii="Times New Roman" w:hAnsi="Times New Roman" w:cs="Times New Roman"/>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EF3363">
            <w:pPr>
              <w:pStyle w:val="Bodytext20"/>
              <w:shd w:val="clear" w:color="auto" w:fill="auto"/>
              <w:tabs>
                <w:tab w:val="left" w:pos="322"/>
              </w:tabs>
              <w:spacing w:line="317" w:lineRule="exact"/>
              <w:rPr>
                <w:rFonts w:ascii="Times New Roman" w:hAnsi="Times New Roman" w:cs="Times New Roman"/>
              </w:rPr>
            </w:pPr>
            <w:r w:rsidRPr="00BE21B1">
              <w:rPr>
                <w:rFonts w:ascii="Times New Roman" w:hAnsi="Times New Roman" w:cs="Times New Roman"/>
              </w:rPr>
              <w:t>обеспечение формирования единого облика муниципального образования</w:t>
            </w:r>
          </w:p>
          <w:p w:rsidR="00B82B01" w:rsidRPr="00BE21B1" w:rsidRDefault="00B82B01" w:rsidP="00EF3363">
            <w:pPr>
              <w:pStyle w:val="Bodytext20"/>
              <w:shd w:val="clear" w:color="auto" w:fill="auto"/>
              <w:tabs>
                <w:tab w:val="left" w:pos="230"/>
              </w:tabs>
              <w:spacing w:line="317" w:lineRule="exact"/>
              <w:rPr>
                <w:rFonts w:ascii="Times New Roman" w:hAnsi="Times New Roman" w:cs="Times New Roman"/>
              </w:rPr>
            </w:pPr>
            <w:r w:rsidRPr="00BE21B1">
              <w:rPr>
                <w:rFonts w:ascii="Times New Roman" w:hAnsi="Times New Roman" w:cs="Times New Roman"/>
              </w:rPr>
              <w:t>обеспечение создания, содержания и развитии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EF3363">
            <w:pPr>
              <w:pStyle w:val="Bodytext20"/>
              <w:shd w:val="clear" w:color="auto" w:fill="auto"/>
              <w:tabs>
                <w:tab w:val="left" w:pos="2901"/>
                <w:tab w:val="right" w:pos="6170"/>
              </w:tabs>
              <w:spacing w:line="317" w:lineRule="exact"/>
              <w:rPr>
                <w:rFonts w:ascii="Times New Roman" w:hAnsi="Times New Roman" w:cs="Times New Roman"/>
              </w:rPr>
            </w:pPr>
            <w:r w:rsidRPr="00BE21B1">
              <w:rPr>
                <w:rFonts w:ascii="Times New Roman" w:hAnsi="Times New Roman" w:cs="Times New Roman"/>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tc>
      </w:tr>
      <w:tr w:rsidR="00B82B01" w:rsidRPr="00BE21B1" w:rsidTr="00EF3363">
        <w:tc>
          <w:tcPr>
            <w:tcW w:w="2376" w:type="dxa"/>
          </w:tcPr>
          <w:p w:rsidR="00B82B01" w:rsidRPr="00BE21B1" w:rsidRDefault="00B82B01" w:rsidP="00EF3363">
            <w:pPr>
              <w:pStyle w:val="Bodytext20"/>
              <w:shd w:val="clear" w:color="auto" w:fill="auto"/>
              <w:tabs>
                <w:tab w:val="left" w:pos="1555"/>
                <w:tab w:val="left" w:pos="3533"/>
              </w:tabs>
              <w:spacing w:line="317" w:lineRule="exact"/>
              <w:rPr>
                <w:rFonts w:ascii="Times New Roman" w:hAnsi="Times New Roman" w:cs="Times New Roman"/>
              </w:rPr>
            </w:pPr>
            <w:r w:rsidRPr="00BE21B1">
              <w:rPr>
                <w:rFonts w:ascii="Times New Roman" w:hAnsi="Times New Roman" w:cs="Times New Roman"/>
              </w:rPr>
              <w:lastRenderedPageBreak/>
              <w:t>Целевые индикаторы</w:t>
            </w:r>
            <w:r w:rsidRPr="00BE21B1">
              <w:rPr>
                <w:rFonts w:ascii="Times New Roman" w:hAnsi="Times New Roman" w:cs="Times New Roman"/>
              </w:rPr>
              <w:tab/>
              <w:t>и</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показатели Программы</w:t>
            </w:r>
          </w:p>
        </w:tc>
        <w:tc>
          <w:tcPr>
            <w:tcW w:w="8160" w:type="dxa"/>
            <w:vAlign w:val="bottom"/>
          </w:tcPr>
          <w:p w:rsidR="00B82B01" w:rsidRPr="00BE21B1" w:rsidRDefault="00B82B01" w:rsidP="00EF3363">
            <w:pPr>
              <w:pStyle w:val="Bodytext20"/>
              <w:shd w:val="clear" w:color="auto" w:fill="auto"/>
              <w:tabs>
                <w:tab w:val="left" w:pos="163"/>
              </w:tabs>
              <w:spacing w:line="317" w:lineRule="exact"/>
              <w:rPr>
                <w:rFonts w:ascii="Times New Roman" w:hAnsi="Times New Roman" w:cs="Times New Roman"/>
              </w:rPr>
            </w:pPr>
            <w:r w:rsidRPr="00BE21B1">
              <w:rPr>
                <w:rFonts w:ascii="Times New Roman" w:hAnsi="Times New Roman" w:cs="Times New Roman"/>
              </w:rPr>
              <w:t xml:space="preserve"> количество и площадь благоустроенных дворовых территорий от общего количества требующих проведения ме</w:t>
            </w:r>
            <w:r>
              <w:rPr>
                <w:rFonts w:ascii="Times New Roman" w:hAnsi="Times New Roman" w:cs="Times New Roman"/>
              </w:rPr>
              <w:t>роприятий по благоустройству - 1</w:t>
            </w:r>
            <w:r w:rsidRPr="00BE21B1">
              <w:rPr>
                <w:rFonts w:ascii="Times New Roman" w:hAnsi="Times New Roman" w:cs="Times New Roman"/>
              </w:rPr>
              <w:t xml:space="preserve"> единицы в 20</w:t>
            </w:r>
            <w:r w:rsidR="0008242D">
              <w:rPr>
                <w:rFonts w:ascii="Times New Roman" w:hAnsi="Times New Roman" w:cs="Times New Roman"/>
              </w:rPr>
              <w:t>19</w:t>
            </w:r>
            <w:r w:rsidR="000C12AF">
              <w:rPr>
                <w:rFonts w:ascii="Times New Roman" w:hAnsi="Times New Roman" w:cs="Times New Roman"/>
              </w:rPr>
              <w:t xml:space="preserve"> году, с 2020 по 2026</w:t>
            </w:r>
            <w:r>
              <w:rPr>
                <w:rFonts w:ascii="Times New Roman" w:hAnsi="Times New Roman" w:cs="Times New Roman"/>
              </w:rPr>
              <w:t xml:space="preserve"> годы - 1</w:t>
            </w:r>
            <w:r w:rsidRPr="00BE21B1">
              <w:rPr>
                <w:rFonts w:ascii="Times New Roman" w:hAnsi="Times New Roman" w:cs="Times New Roman"/>
              </w:rPr>
              <w:t xml:space="preserve"> единиц;</w:t>
            </w:r>
          </w:p>
          <w:p w:rsidR="00B82B01" w:rsidRPr="00BE21B1" w:rsidRDefault="00B82B01" w:rsidP="00EF3363">
            <w:pPr>
              <w:pStyle w:val="Bodytext20"/>
              <w:shd w:val="clear" w:color="auto" w:fill="auto"/>
              <w:tabs>
                <w:tab w:val="left" w:pos="149"/>
                <w:tab w:val="left" w:pos="2026"/>
                <w:tab w:val="left" w:pos="2789"/>
                <w:tab w:val="left" w:pos="4445"/>
              </w:tabs>
              <w:spacing w:line="317" w:lineRule="exact"/>
              <w:rPr>
                <w:rFonts w:ascii="Times New Roman" w:hAnsi="Times New Roman" w:cs="Times New Roman"/>
              </w:rPr>
            </w:pPr>
            <w:r w:rsidRPr="00BE21B1">
              <w:rPr>
                <w:rFonts w:ascii="Times New Roman" w:hAnsi="Times New Roman" w:cs="Times New Roman"/>
              </w:rPr>
              <w:t xml:space="preserve">количество и площадь </w:t>
            </w:r>
            <w:r w:rsidRPr="00BE21B1">
              <w:rPr>
                <w:rFonts w:ascii="Times New Roman" w:hAnsi="Times New Roman" w:cs="Times New Roman"/>
              </w:rPr>
              <w:tab/>
              <w:t xml:space="preserve">обустроенных общественных территорий от общего количества требующих </w:t>
            </w:r>
            <w:r w:rsidRPr="00BE21B1">
              <w:rPr>
                <w:rFonts w:ascii="Times New Roman" w:hAnsi="Times New Roman" w:cs="Times New Roman"/>
              </w:rPr>
              <w:tab/>
              <w:t>проведения мероприятий по обустройству -1 еди</w:t>
            </w:r>
            <w:r w:rsidR="000C12AF">
              <w:rPr>
                <w:rFonts w:ascii="Times New Roman" w:hAnsi="Times New Roman" w:cs="Times New Roman"/>
              </w:rPr>
              <w:t>ница в 2019 году, с 2020 по 2026</w:t>
            </w:r>
            <w:r w:rsidRPr="00BE21B1">
              <w:rPr>
                <w:rFonts w:ascii="Times New Roman" w:hAnsi="Times New Roman" w:cs="Times New Roman"/>
              </w:rPr>
              <w:t xml:space="preserve"> годы ежегодно - 1 единиц</w:t>
            </w:r>
          </w:p>
        </w:tc>
      </w:tr>
      <w:tr w:rsidR="00B82B01" w:rsidRPr="00BE21B1" w:rsidTr="00EF3363">
        <w:tc>
          <w:tcPr>
            <w:tcW w:w="2376" w:type="dxa"/>
          </w:tcPr>
          <w:p w:rsidR="00B82B01" w:rsidRPr="00BE21B1" w:rsidRDefault="00B82B01" w:rsidP="00EF3363">
            <w:pPr>
              <w:pStyle w:val="Bodytext20"/>
              <w:shd w:val="clear" w:color="auto" w:fill="auto"/>
              <w:spacing w:line="288" w:lineRule="exact"/>
              <w:rPr>
                <w:rFonts w:ascii="Times New Roman" w:hAnsi="Times New Roman" w:cs="Times New Roman"/>
              </w:rPr>
            </w:pPr>
            <w:r w:rsidRPr="00BE21B1">
              <w:rPr>
                <w:rFonts w:ascii="Times New Roman" w:hAnsi="Times New Roman" w:cs="Times New Roman"/>
              </w:rPr>
              <w:t>Срок реализации Программы</w:t>
            </w:r>
          </w:p>
        </w:tc>
        <w:tc>
          <w:tcPr>
            <w:tcW w:w="8160" w:type="dxa"/>
            <w:vAlign w:val="bottom"/>
          </w:tcPr>
          <w:p w:rsidR="00B82B01" w:rsidRPr="00BE21B1" w:rsidRDefault="000C12AF" w:rsidP="00EF3363">
            <w:pPr>
              <w:pStyle w:val="Bodytext20"/>
              <w:shd w:val="clear" w:color="auto" w:fill="auto"/>
              <w:rPr>
                <w:rFonts w:ascii="Times New Roman" w:hAnsi="Times New Roman" w:cs="Times New Roman"/>
              </w:rPr>
            </w:pPr>
            <w:r>
              <w:rPr>
                <w:rFonts w:ascii="Times New Roman" w:hAnsi="Times New Roman" w:cs="Times New Roman"/>
              </w:rPr>
              <w:t>-2020-2026</w:t>
            </w:r>
            <w:r w:rsidR="00B82B01" w:rsidRPr="00BE21B1">
              <w:rPr>
                <w:rFonts w:ascii="Times New Roman" w:hAnsi="Times New Roman" w:cs="Times New Roman"/>
              </w:rPr>
              <w:t xml:space="preserve"> гг.</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Реализация 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tc>
      </w:tr>
      <w:tr w:rsidR="00B82B01" w:rsidRPr="00BE21B1" w:rsidTr="00EF3363">
        <w:tc>
          <w:tcPr>
            <w:tcW w:w="2376" w:type="dxa"/>
          </w:tcPr>
          <w:p w:rsidR="00B82B01" w:rsidRPr="00BE21B1" w:rsidRDefault="00B82B01" w:rsidP="00EF3363">
            <w:pPr>
              <w:pStyle w:val="Bodytext20"/>
              <w:shd w:val="clear" w:color="auto" w:fill="auto"/>
              <w:tabs>
                <w:tab w:val="left" w:pos="2256"/>
              </w:tabs>
              <w:rPr>
                <w:rFonts w:ascii="Times New Roman" w:hAnsi="Times New Roman" w:cs="Times New Roman"/>
              </w:rPr>
            </w:pPr>
            <w:r w:rsidRPr="00BE21B1">
              <w:rPr>
                <w:rFonts w:ascii="Times New Roman" w:hAnsi="Times New Roman" w:cs="Times New Roman"/>
              </w:rPr>
              <w:t>Объемы бюджетных</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ассигнований Программы</w:t>
            </w:r>
          </w:p>
        </w:tc>
        <w:tc>
          <w:tcPr>
            <w:tcW w:w="8160" w:type="dxa"/>
            <w:vAlign w:val="bottom"/>
          </w:tcPr>
          <w:p w:rsidR="00B82B01" w:rsidRPr="00BE21B1" w:rsidRDefault="00B82B01" w:rsidP="00EF3363">
            <w:pPr>
              <w:pStyle w:val="Bodytext20"/>
              <w:shd w:val="clear" w:color="auto" w:fill="auto"/>
              <w:tabs>
                <w:tab w:val="left" w:pos="230"/>
              </w:tabs>
              <w:spacing w:line="312" w:lineRule="exact"/>
              <w:rPr>
                <w:rFonts w:ascii="Times New Roman" w:hAnsi="Times New Roman" w:cs="Times New Roman"/>
              </w:rPr>
            </w:pPr>
            <w:r w:rsidRPr="00BE21B1">
              <w:rPr>
                <w:rFonts w:ascii="Times New Roman" w:hAnsi="Times New Roman" w:cs="Times New Roman"/>
              </w:rPr>
              <w:t>общий объем финансирования м</w:t>
            </w:r>
            <w:r w:rsidR="00BA0364">
              <w:rPr>
                <w:rFonts w:ascii="Times New Roman" w:hAnsi="Times New Roman" w:cs="Times New Roman"/>
              </w:rPr>
              <w:t xml:space="preserve">униципальной Программы – </w:t>
            </w:r>
            <w:r w:rsidR="000F5DCD">
              <w:rPr>
                <w:rFonts w:ascii="Times New Roman" w:hAnsi="Times New Roman" w:cs="Times New Roman"/>
                <w:color w:val="FF0000"/>
              </w:rPr>
              <w:t>2</w:t>
            </w:r>
            <w:r w:rsidR="001E2979">
              <w:rPr>
                <w:rFonts w:ascii="Times New Roman" w:hAnsi="Times New Roman" w:cs="Times New Roman"/>
                <w:color w:val="FF0000"/>
              </w:rPr>
              <w:t>2</w:t>
            </w:r>
            <w:r w:rsidR="00343411">
              <w:rPr>
                <w:rFonts w:ascii="Times New Roman" w:hAnsi="Times New Roman" w:cs="Times New Roman"/>
                <w:color w:val="FF0000"/>
              </w:rPr>
              <w:t>0,0</w:t>
            </w:r>
            <w:r w:rsidRPr="00BE21B1">
              <w:rPr>
                <w:rFonts w:ascii="Times New Roman" w:hAnsi="Times New Roman" w:cs="Times New Roman"/>
              </w:rPr>
              <w:t>тыс. рублей, в том числе:</w:t>
            </w:r>
          </w:p>
          <w:p w:rsidR="00B82B01" w:rsidRPr="00BE21B1" w:rsidRDefault="00B82B01" w:rsidP="00EF3363">
            <w:pPr>
              <w:pStyle w:val="Bodytext20"/>
              <w:shd w:val="clear" w:color="auto" w:fill="auto"/>
              <w:tabs>
                <w:tab w:val="left" w:pos="317"/>
              </w:tabs>
              <w:spacing w:line="312" w:lineRule="exact"/>
              <w:rPr>
                <w:rFonts w:ascii="Times New Roman" w:hAnsi="Times New Roman" w:cs="Times New Roman"/>
              </w:rPr>
            </w:pPr>
            <w:r w:rsidRPr="00BE21B1">
              <w:rPr>
                <w:rFonts w:ascii="Times New Roman" w:hAnsi="Times New Roman" w:cs="Times New Roman"/>
              </w:rPr>
              <w:t xml:space="preserve">средства местного бюджета </w:t>
            </w:r>
            <w:r>
              <w:rPr>
                <w:rFonts w:ascii="Times New Roman" w:hAnsi="Times New Roman" w:cs="Times New Roman"/>
              </w:rPr>
              <w:t>–</w:t>
            </w:r>
            <w:r w:rsidR="001E2979">
              <w:rPr>
                <w:rFonts w:ascii="Times New Roman" w:hAnsi="Times New Roman" w:cs="Times New Roman"/>
                <w:color w:val="FF0000"/>
              </w:rPr>
              <w:t>13</w:t>
            </w:r>
            <w:r w:rsidR="00343411">
              <w:rPr>
                <w:rFonts w:ascii="Times New Roman" w:hAnsi="Times New Roman" w:cs="Times New Roman"/>
                <w:color w:val="FF0000"/>
              </w:rPr>
              <w:t>0,0</w:t>
            </w:r>
            <w:r w:rsidRPr="00520B5F">
              <w:rPr>
                <w:rFonts w:ascii="Times New Roman" w:hAnsi="Times New Roman" w:cs="Times New Roman"/>
                <w:color w:val="000000" w:themeColor="text1"/>
              </w:rPr>
              <w:t>тыс. рублей;</w:t>
            </w:r>
          </w:p>
          <w:p w:rsidR="00B82B01" w:rsidRPr="00BE21B1" w:rsidRDefault="00B82B01" w:rsidP="00EF3363">
            <w:pPr>
              <w:pStyle w:val="Bodytext20"/>
              <w:shd w:val="clear" w:color="auto" w:fill="auto"/>
              <w:tabs>
                <w:tab w:val="left" w:pos="221"/>
              </w:tabs>
              <w:spacing w:line="312" w:lineRule="exact"/>
              <w:rPr>
                <w:rFonts w:ascii="Times New Roman" w:hAnsi="Times New Roman" w:cs="Times New Roman"/>
              </w:rPr>
            </w:pPr>
            <w:r w:rsidRPr="00BE21B1">
              <w:rPr>
                <w:rFonts w:ascii="Times New Roman" w:hAnsi="Times New Roman" w:cs="Times New Roman"/>
              </w:rPr>
              <w:t>средств</w:t>
            </w:r>
            <w:r w:rsidR="00E64EAB">
              <w:rPr>
                <w:rFonts w:ascii="Times New Roman" w:hAnsi="Times New Roman" w:cs="Times New Roman"/>
              </w:rPr>
              <w:t xml:space="preserve">а федерального бюджета – </w:t>
            </w:r>
            <w:r w:rsidR="00343411">
              <w:rPr>
                <w:rFonts w:ascii="Times New Roman" w:hAnsi="Times New Roman" w:cs="Times New Roman"/>
                <w:color w:val="FF0000"/>
              </w:rPr>
              <w:t xml:space="preserve">60,0 </w:t>
            </w:r>
            <w:r w:rsidRPr="00BE21B1">
              <w:rPr>
                <w:rFonts w:ascii="Times New Roman" w:hAnsi="Times New Roman" w:cs="Times New Roman"/>
              </w:rPr>
              <w:t>тыс. рублей (прогнозно);</w:t>
            </w:r>
          </w:p>
          <w:p w:rsidR="00B82B01" w:rsidRPr="00BE21B1" w:rsidRDefault="00B82B01" w:rsidP="00EF3363">
            <w:pPr>
              <w:pStyle w:val="Bodytext20"/>
              <w:shd w:val="clear" w:color="auto" w:fill="auto"/>
              <w:tabs>
                <w:tab w:val="left" w:pos="331"/>
              </w:tabs>
              <w:spacing w:line="312" w:lineRule="exact"/>
              <w:rPr>
                <w:rFonts w:ascii="Times New Roman" w:hAnsi="Times New Roman" w:cs="Times New Roman"/>
              </w:rPr>
            </w:pPr>
            <w:r w:rsidRPr="00BE21B1">
              <w:rPr>
                <w:rFonts w:ascii="Times New Roman" w:hAnsi="Times New Roman" w:cs="Times New Roman"/>
              </w:rPr>
              <w:t>ср</w:t>
            </w:r>
            <w:r w:rsidR="00E64EAB">
              <w:rPr>
                <w:rFonts w:ascii="Times New Roman" w:hAnsi="Times New Roman" w:cs="Times New Roman"/>
              </w:rPr>
              <w:t xml:space="preserve">едства областного бюджета – </w:t>
            </w:r>
            <w:r w:rsidR="00343411">
              <w:rPr>
                <w:rFonts w:ascii="Times New Roman" w:hAnsi="Times New Roman" w:cs="Times New Roman"/>
                <w:color w:val="FF0000"/>
              </w:rPr>
              <w:t>30,0</w:t>
            </w:r>
            <w:r w:rsidRPr="00BE21B1">
              <w:rPr>
                <w:rFonts w:ascii="Times New Roman" w:hAnsi="Times New Roman" w:cs="Times New Roman"/>
              </w:rPr>
              <w:t xml:space="preserve"> тыс. рублей.</w:t>
            </w:r>
          </w:p>
          <w:p w:rsidR="00B82B01" w:rsidRPr="00BE21B1" w:rsidRDefault="00B82B01" w:rsidP="00EF3363">
            <w:pPr>
              <w:pStyle w:val="Bodytext20"/>
              <w:shd w:val="clear" w:color="auto" w:fill="auto"/>
              <w:rPr>
                <w:rFonts w:ascii="Times New Roman" w:hAnsi="Times New Roman" w:cs="Times New Roman"/>
              </w:rPr>
            </w:pPr>
            <w:r w:rsidRPr="00BE21B1">
              <w:rPr>
                <w:rFonts w:ascii="Times New Roman" w:hAnsi="Times New Roman" w:cs="Times New Roman"/>
              </w:rPr>
              <w:t>Кроме того, существует потребность в дополнительном финансировании мероприятий муниципальной Программы для выполнения условий софинансирования в соответствии с постановлением Правительства Саратовской области от 30 августа 2017 года № 449-П О государственной программе Саратовской области «Формирование комфортной городской среды на 2018-2022 годы»</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Средства вышестоящих бюджетов и внебюджетных источников 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EF3363">
            <w:pPr>
              <w:pStyle w:val="Bodytext20"/>
              <w:shd w:val="clear" w:color="auto" w:fill="auto"/>
              <w:tabs>
                <w:tab w:val="left" w:pos="1723"/>
                <w:tab w:val="left" w:pos="4061"/>
                <w:tab w:val="left" w:pos="5899"/>
              </w:tabs>
              <w:spacing w:line="288" w:lineRule="exact"/>
              <w:rPr>
                <w:rFonts w:ascii="Times New Roman" w:hAnsi="Times New Roman" w:cs="Times New Roman"/>
              </w:rPr>
            </w:pPr>
            <w:r w:rsidRPr="00BE21B1">
              <w:rPr>
                <w:rFonts w:ascii="Times New Roman" w:hAnsi="Times New Roman" w:cs="Times New Roman"/>
              </w:rPr>
              <w:t>Расходные обязательства Российской Федерации, а также расходные 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 действующим бюджетным законодательством</w:t>
            </w:r>
          </w:p>
        </w:tc>
      </w:tr>
      <w:tr w:rsidR="00B82B01" w:rsidRPr="00BE21B1" w:rsidTr="00EF3363">
        <w:tc>
          <w:tcPr>
            <w:tcW w:w="2376" w:type="dxa"/>
          </w:tcPr>
          <w:p w:rsidR="00B82B01" w:rsidRPr="00BE21B1" w:rsidRDefault="00B82B01" w:rsidP="00EF3363">
            <w:pPr>
              <w:pStyle w:val="Bodytext20"/>
              <w:shd w:val="clear" w:color="auto" w:fill="auto"/>
              <w:tabs>
                <w:tab w:val="left" w:pos="2323"/>
              </w:tabs>
              <w:spacing w:line="317" w:lineRule="exact"/>
              <w:rPr>
                <w:rFonts w:ascii="Times New Roman" w:hAnsi="Times New Roman" w:cs="Times New Roman"/>
              </w:rPr>
            </w:pPr>
            <w:r w:rsidRPr="00BE21B1">
              <w:rPr>
                <w:rFonts w:ascii="Times New Roman" w:hAnsi="Times New Roman" w:cs="Times New Roman"/>
              </w:rPr>
              <w:t>Ожидаемые результаты</w:t>
            </w:r>
          </w:p>
          <w:p w:rsidR="00B82B01" w:rsidRPr="00BE21B1" w:rsidRDefault="00B82B01" w:rsidP="00EF3363">
            <w:pPr>
              <w:pStyle w:val="Bodytext20"/>
              <w:shd w:val="clear" w:color="auto" w:fill="auto"/>
              <w:spacing w:line="317" w:lineRule="exact"/>
              <w:rPr>
                <w:rFonts w:ascii="Times New Roman" w:hAnsi="Times New Roman" w:cs="Times New Roman"/>
              </w:rPr>
            </w:pPr>
            <w:r w:rsidRPr="00BE21B1">
              <w:rPr>
                <w:rFonts w:ascii="Times New Roman" w:hAnsi="Times New Roman" w:cs="Times New Roman"/>
              </w:rPr>
              <w:t>реализации Программы</w:t>
            </w:r>
          </w:p>
        </w:tc>
        <w:tc>
          <w:tcPr>
            <w:tcW w:w="8160" w:type="dxa"/>
            <w:vAlign w:val="bottom"/>
          </w:tcPr>
          <w:p w:rsidR="00B82B01" w:rsidRPr="00BE21B1" w:rsidRDefault="00B82B01" w:rsidP="00EF3363">
            <w:pPr>
              <w:pStyle w:val="Bodytext20"/>
              <w:shd w:val="clear" w:color="auto" w:fill="auto"/>
              <w:tabs>
                <w:tab w:val="left" w:pos="2538"/>
                <w:tab w:val="left" w:pos="4088"/>
              </w:tabs>
              <w:spacing w:line="317" w:lineRule="exact"/>
              <w:rPr>
                <w:rFonts w:ascii="Times New Roman" w:hAnsi="Times New Roman" w:cs="Times New Roman"/>
              </w:rPr>
            </w:pPr>
            <w:r w:rsidRPr="00BE21B1">
              <w:rPr>
                <w:rFonts w:ascii="Times New Roman" w:hAnsi="Times New Roman" w:cs="Times New Roman"/>
              </w:rPr>
              <w:t>Увеличение площади благоустроенных дворовых территорий многоквартирных жилых домов и наиболее посещаемых общественных территорий (пространств) городского поселения (площадей, парков, аллей, зон отдыха для детей и взрослых, и т.д.)</w:t>
            </w:r>
          </w:p>
        </w:tc>
      </w:tr>
    </w:tbl>
    <w:p w:rsidR="00B82B01" w:rsidRPr="00BE21B1" w:rsidRDefault="00B82B01" w:rsidP="00B82B01">
      <w:pPr>
        <w:pStyle w:val="Heading60"/>
        <w:keepNext/>
        <w:keepLines/>
        <w:numPr>
          <w:ilvl w:val="0"/>
          <w:numId w:val="4"/>
        </w:numPr>
        <w:shd w:val="clear" w:color="auto" w:fill="auto"/>
        <w:tabs>
          <w:tab w:val="left" w:pos="1242"/>
        </w:tabs>
        <w:spacing w:before="0" w:line="240" w:lineRule="auto"/>
        <w:ind w:left="920" w:firstLine="0"/>
        <w:jc w:val="left"/>
        <w:rPr>
          <w:rFonts w:ascii="Times New Roman" w:hAnsi="Times New Roman" w:cs="Times New Roman"/>
        </w:rPr>
      </w:pPr>
      <w:bookmarkStart w:id="2" w:name="bookmark6"/>
      <w:r w:rsidRPr="00BE21B1">
        <w:rPr>
          <w:rFonts w:ascii="Times New Roman" w:hAnsi="Times New Roman" w:cs="Times New Roman"/>
          <w:color w:val="000000"/>
          <w:lang w:bidi="ru-RU"/>
        </w:rPr>
        <w:t>Характеристика сферы реализации муниципальной программы</w:t>
      </w:r>
      <w:bookmarkEnd w:id="2"/>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Благоустройство населённых мест - это совокупность работ и мероприятий, осуществляемых для создания здоровых, удобных условий жизни населения на территории городов, посёлков городского типа, сельских населённых мест и мест массового отдыха. Благоустройство охватывает часть вопросов, объединяемых понятием «градостроительство», и характеризует, прежде всего, уровень инженерного оборудования территории населённых мест, санитарно-гигиеническое </w:t>
      </w:r>
      <w:r w:rsidRPr="00BE21B1">
        <w:rPr>
          <w:rFonts w:ascii="Times New Roman" w:hAnsi="Times New Roman" w:cs="Times New Roman"/>
          <w:color w:val="000000"/>
          <w:lang w:bidi="ru-RU"/>
        </w:rPr>
        <w:lastRenderedPageBreak/>
        <w:t>состояние их воздушного пространства, водоёмов и почвы. Благоустройство населённых мест включает работы по инженерной подготовке территории; устройству дорог; развитию транспортной инфраструктуры; строительству сооружений и прокладке коммунальных сетей: водоснабжения, канализации, энергоснабжения и др., отдельные мероприятия по озеленению, улучшению микроклимата, оздоровлению и охране от загрязнения воздушного пространства, открытых водоёмов и почвы, санитарной очистке, снижению уровня шума, уменьшению возможности уличного травматизма и пр.</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Внешнее благоустройство - одна из основных проблем, которую приходится решать на территориях жилой застройки. Комплекс мероприятий, обеспечивающий внешнее благоустройство территории, включает в себя: содержание и ремонт системы, озеленение территории, транспортных и пешеходных коммуникаций, малых архитектурных форм, планировочных и объемных элементов благоустройства, игрового и спортивного оборудования, садово-парковой мебели.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Велико значение зеленых насаждений в пределах жилых территорий. Прежде всего, зеленые насаждения входят составной частью в природный комплекс населенного пункта и участвуют в оздоровлении городской среды, регулируя тепловой режим, снижая скорость ветра, очищая и увлажняя воздух, снижая уровень шума. Зеленые насаждения - наилучшая среда для формирования рекреационных элементов жилой застройки: площадок для отдыха взрослых и детей, спортивных площадок. Кроме того, они являются прекрасным средством обогащения ландшафта территорий жилой застройки. Поэтому сохранность зеленых насаждений, правильный и своевременный уход является неотъемлемым требованием по их содержанию.</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Каждая жилая группа должна включать следующие планировочные элементы благоустройства со специальным оборудованием:</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отдыха (кратковременный отдых, тихий отдых, настольные игры);</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детские игровые площадки (для детей разных возрастов);</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комплексные общественные пространства многофункционального назначения для всех возрастных групп населения) формируются при наличии территории</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и в зависимости от конкретных условий участка;</w:t>
      </w:r>
    </w:p>
    <w:p w:rsidR="00B82B01" w:rsidRPr="00BE21B1" w:rsidRDefault="00B82B01" w:rsidP="00B82B01">
      <w:pPr>
        <w:pStyle w:val="Bodytext20"/>
        <w:numPr>
          <w:ilvl w:val="0"/>
          <w:numId w:val="2"/>
        </w:numPr>
        <w:shd w:val="clear" w:color="auto" w:fill="auto"/>
        <w:tabs>
          <w:tab w:val="left" w:pos="95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хозяйственного назначения (для сушки белья, чистки одежды и ковров, мусоросборников);</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площадки для выгула собак;</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стоянки для автомашин.</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Многие элементы благоустройства носят массовый характер и могут быть типовыми, например: указатели, скамьи, урны, ограды, оборудование, подпорные стенки.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Для наиболее комфортного проживания и отдыха людей необходимо создавать благоприятные условия, а именно обеспечивать благоустройство общественных территорий (пространств) находящихся в границах населенных мест.</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Благоустройство и озеленение мест массового посещения граждан приобретает особое значение в условиях повышенных антропогенных нагрузок, дискомфортности среды населенных мест, из-за загрязнения воздушной среды выбросами </w:t>
      </w:r>
      <w:r w:rsidRPr="00BE21B1">
        <w:rPr>
          <w:rFonts w:ascii="Times New Roman" w:hAnsi="Times New Roman" w:cs="Times New Roman"/>
          <w:color w:val="000000"/>
          <w:lang w:bidi="ru-RU"/>
        </w:rPr>
        <w:lastRenderedPageBreak/>
        <w:t>автотранспорта и промышленных предприятий. При выполнении комплекса мероприятий они способны значительно улучшить экологическое состояние и внешний облик населенных мест, создать более комфортные микроклиматические, санитарно-гигиенические и эстетические условия на улицах, в общественных местах (парках, аллеях, скверах, на площадях и т.д.).</w:t>
      </w:r>
    </w:p>
    <w:p w:rsidR="00B82B01" w:rsidRPr="00BE21B1" w:rsidRDefault="00C45332" w:rsidP="00B82B01">
      <w:pPr>
        <w:pStyle w:val="Bodytext20"/>
        <w:shd w:val="clear" w:color="auto" w:fill="auto"/>
        <w:spacing w:line="240" w:lineRule="auto"/>
        <w:ind w:firstLine="760"/>
        <w:rPr>
          <w:rFonts w:ascii="Times New Roman" w:hAnsi="Times New Roman" w:cs="Times New Roman"/>
        </w:rPr>
      </w:pPr>
      <w:r>
        <w:rPr>
          <w:rFonts w:ascii="Times New Roman" w:hAnsi="Times New Roman" w:cs="Times New Roman"/>
          <w:color w:val="000000"/>
          <w:lang w:bidi="ru-RU"/>
        </w:rPr>
        <w:t xml:space="preserve">В сельском </w:t>
      </w:r>
      <w:r w:rsidR="00B82B01" w:rsidRPr="00BE21B1">
        <w:rPr>
          <w:rFonts w:ascii="Times New Roman" w:hAnsi="Times New Roman" w:cs="Times New Roman"/>
          <w:color w:val="000000"/>
          <w:lang w:bidi="ru-RU"/>
        </w:rPr>
        <w:t xml:space="preserve"> поселении - </w:t>
      </w:r>
      <w:r>
        <w:rPr>
          <w:rFonts w:ascii="Times New Roman" w:hAnsi="Times New Roman" w:cs="Times New Roman"/>
          <w:color w:val="000000"/>
          <w:lang w:bidi="ru-RU"/>
        </w:rPr>
        <w:t>Тепловского</w:t>
      </w:r>
      <w:r w:rsidR="00B82B01" w:rsidRPr="00BE21B1">
        <w:rPr>
          <w:rFonts w:ascii="Times New Roman" w:hAnsi="Times New Roman" w:cs="Times New Roman"/>
          <w:color w:val="000000"/>
          <w:lang w:bidi="ru-RU"/>
        </w:rPr>
        <w:t xml:space="preserve"> муниципальное образование Новобурасского муниципального района Сара</w:t>
      </w:r>
      <w:r>
        <w:rPr>
          <w:rFonts w:ascii="Times New Roman" w:hAnsi="Times New Roman" w:cs="Times New Roman"/>
          <w:color w:val="000000"/>
          <w:lang w:bidi="ru-RU"/>
        </w:rPr>
        <w:t>товской области насчитывается 3</w:t>
      </w:r>
      <w:r w:rsidR="00B82B01" w:rsidRPr="00BE21B1">
        <w:rPr>
          <w:rFonts w:ascii="Times New Roman" w:hAnsi="Times New Roman" w:cs="Times New Roman"/>
          <w:color w:val="000000"/>
          <w:lang w:bidi="ru-RU"/>
        </w:rPr>
        <w:t xml:space="preserve"> наиболее посещаемых общественных территорий, общей площадью</w:t>
      </w:r>
      <w:r w:rsidR="00E64EAB">
        <w:rPr>
          <w:rFonts w:ascii="Times New Roman" w:hAnsi="Times New Roman" w:cs="Times New Roman"/>
          <w:color w:val="000000"/>
          <w:lang w:bidi="ru-RU"/>
        </w:rPr>
        <w:t xml:space="preserve"> 800</w:t>
      </w:r>
      <w:r w:rsidR="00B82B01" w:rsidRPr="00BE21B1">
        <w:rPr>
          <w:rFonts w:ascii="Times New Roman" w:hAnsi="Times New Roman" w:cs="Times New Roman"/>
          <w:color w:val="000000"/>
          <w:lang w:bidi="ru-RU"/>
        </w:rPr>
        <w:t xml:space="preserve"> кв.м, в том числе:</w:t>
      </w:r>
    </w:p>
    <w:p w:rsidR="00551A02" w:rsidRPr="00225227"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color w:val="000000"/>
          <w:sz w:val="28"/>
          <w:szCs w:val="28"/>
        </w:rPr>
        <w:t xml:space="preserve">- </w:t>
      </w:r>
      <w:r>
        <w:rPr>
          <w:rFonts w:ascii="Times New Roman" w:hAnsi="Times New Roman"/>
          <w:color w:val="000000"/>
          <w:sz w:val="28"/>
          <w:szCs w:val="28"/>
        </w:rPr>
        <w:t xml:space="preserve">1 дворовая территория </w:t>
      </w:r>
      <w:r w:rsidRPr="00225227">
        <w:rPr>
          <w:rFonts w:ascii="Times New Roman" w:hAnsi="Times New Roman"/>
          <w:sz w:val="28"/>
          <w:szCs w:val="28"/>
        </w:rPr>
        <w:t xml:space="preserve">– общей площадью </w:t>
      </w:r>
      <w:r>
        <w:rPr>
          <w:rFonts w:ascii="Times New Roman" w:hAnsi="Times New Roman"/>
          <w:sz w:val="28"/>
          <w:szCs w:val="28"/>
        </w:rPr>
        <w:t>1,5</w:t>
      </w:r>
      <w:r w:rsidRPr="00225227">
        <w:rPr>
          <w:rFonts w:ascii="Times New Roman" w:hAnsi="Times New Roman"/>
          <w:color w:val="000000"/>
          <w:sz w:val="28"/>
          <w:szCs w:val="28"/>
        </w:rPr>
        <w:t xml:space="preserve"> тыс. 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25227">
        <w:rPr>
          <w:rFonts w:ascii="Times New Roman" w:hAnsi="Times New Roman"/>
          <w:sz w:val="28"/>
          <w:szCs w:val="28"/>
        </w:rPr>
        <w:t>-</w:t>
      </w:r>
      <w:r w:rsidR="00E64EAB">
        <w:rPr>
          <w:rFonts w:ascii="Times New Roman" w:hAnsi="Times New Roman"/>
          <w:sz w:val="28"/>
          <w:szCs w:val="28"/>
        </w:rPr>
        <w:t>2</w:t>
      </w:r>
      <w:r>
        <w:rPr>
          <w:rFonts w:ascii="Times New Roman" w:hAnsi="Times New Roman"/>
          <w:sz w:val="28"/>
          <w:szCs w:val="28"/>
        </w:rPr>
        <w:t xml:space="preserve"> детская  площадка</w:t>
      </w:r>
      <w:r w:rsidR="00E64EAB">
        <w:rPr>
          <w:rFonts w:ascii="Times New Roman" w:hAnsi="Times New Roman"/>
          <w:sz w:val="28"/>
          <w:szCs w:val="28"/>
        </w:rPr>
        <w:t>общей площадью 800</w:t>
      </w:r>
      <w:r w:rsidRPr="00225227">
        <w:rPr>
          <w:rFonts w:ascii="Times New Roman" w:hAnsi="Times New Roman"/>
          <w:color w:val="000000"/>
          <w:sz w:val="28"/>
          <w:szCs w:val="28"/>
        </w:rPr>
        <w:t>кв.м;</w:t>
      </w:r>
    </w:p>
    <w:p w:rsidR="00551A02" w:rsidRPr="00551A02" w:rsidRDefault="00551A02" w:rsidP="00551A02">
      <w:pPr>
        <w:spacing w:after="0" w:line="240" w:lineRule="auto"/>
        <w:ind w:firstLine="708"/>
        <w:jc w:val="both"/>
        <w:rPr>
          <w:rFonts w:ascii="Times New Roman" w:hAnsi="Times New Roman"/>
          <w:color w:val="000000"/>
          <w:sz w:val="28"/>
          <w:szCs w:val="28"/>
        </w:rPr>
      </w:pPr>
      <w:r w:rsidRPr="002B42DC">
        <w:rPr>
          <w:rFonts w:ascii="Times New Roman" w:hAnsi="Times New Roman"/>
          <w:color w:val="000000"/>
          <w:sz w:val="28"/>
          <w:szCs w:val="28"/>
        </w:rPr>
        <w:t xml:space="preserve">- </w:t>
      </w:r>
      <w:r w:rsidRPr="00C40C88">
        <w:rPr>
          <w:rFonts w:ascii="Times New Roman" w:hAnsi="Times New Roman"/>
          <w:color w:val="000000"/>
          <w:sz w:val="28"/>
          <w:szCs w:val="28"/>
        </w:rPr>
        <w:t xml:space="preserve">5 сооружений – памятники погибшим в годы ВОВ </w:t>
      </w:r>
      <w:r w:rsidRPr="00C40C88">
        <w:rPr>
          <w:rFonts w:ascii="Times New Roman" w:hAnsi="Times New Roman"/>
          <w:sz w:val="28"/>
          <w:szCs w:val="28"/>
        </w:rPr>
        <w:t xml:space="preserve">общей площадью </w:t>
      </w:r>
      <w:r>
        <w:rPr>
          <w:rFonts w:ascii="Times New Roman" w:hAnsi="Times New Roman"/>
          <w:sz w:val="28"/>
          <w:szCs w:val="28"/>
        </w:rPr>
        <w:t>0,</w:t>
      </w:r>
      <w:r w:rsidRPr="00551A02">
        <w:rPr>
          <w:rFonts w:ascii="Times New Roman" w:hAnsi="Times New Roman"/>
          <w:sz w:val="28"/>
          <w:szCs w:val="28"/>
        </w:rPr>
        <w:t>4</w:t>
      </w:r>
      <w:r w:rsidRPr="00C40C88">
        <w:rPr>
          <w:rFonts w:ascii="Times New Roman" w:hAnsi="Times New Roman"/>
          <w:sz w:val="28"/>
          <w:szCs w:val="28"/>
        </w:rPr>
        <w:t xml:space="preserve"> тыс. </w:t>
      </w:r>
      <w:r w:rsidRPr="00C40C88">
        <w:rPr>
          <w:rFonts w:ascii="Times New Roman" w:hAnsi="Times New Roman"/>
          <w:color w:val="000000"/>
          <w:sz w:val="28"/>
          <w:szCs w:val="28"/>
        </w:rPr>
        <w:t>кв.м.</w:t>
      </w:r>
    </w:p>
    <w:p w:rsidR="00B82B01" w:rsidRPr="00BE21B1" w:rsidRDefault="00B82B01" w:rsidP="00B82B01">
      <w:pPr>
        <w:pStyle w:val="Bodytext20"/>
        <w:shd w:val="clear" w:color="auto" w:fill="auto"/>
        <w:spacing w:line="240" w:lineRule="auto"/>
        <w:ind w:firstLine="640"/>
        <w:rPr>
          <w:rFonts w:ascii="Times New Roman" w:hAnsi="Times New Roman" w:cs="Times New Roman"/>
        </w:rPr>
      </w:pPr>
      <w:r w:rsidRPr="00BE21B1">
        <w:rPr>
          <w:rFonts w:ascii="Times New Roman" w:hAnsi="Times New Roman" w:cs="Times New Roman"/>
          <w:color w:val="000000"/>
          <w:lang w:bidi="ru-RU"/>
        </w:rPr>
        <w:t>В настоящее время почти 15% населения муниципального образования составляют люди, нуждающиеся в особых условиях, так называемые "лица с ограниченными возможностями здоровья" — те, кто испытывает затруднения при самообслуживании и передвижении: инвалиды, больные хроническими заболеваниями и травмированные, престарелые, беременные, взрослые с малолетними детьми.</w:t>
      </w:r>
    </w:p>
    <w:p w:rsidR="00B82B01" w:rsidRPr="00BE21B1" w:rsidRDefault="00B82B01" w:rsidP="00B82B01">
      <w:pPr>
        <w:pStyle w:val="Bodytext20"/>
        <w:shd w:val="clear" w:color="auto" w:fill="auto"/>
        <w:spacing w:line="240" w:lineRule="auto"/>
        <w:ind w:firstLine="620"/>
        <w:rPr>
          <w:rFonts w:ascii="Times New Roman" w:hAnsi="Times New Roman" w:cs="Times New Roman"/>
        </w:rPr>
      </w:pPr>
      <w:r w:rsidRPr="00BE21B1">
        <w:rPr>
          <w:rFonts w:ascii="Times New Roman" w:hAnsi="Times New Roman" w:cs="Times New Roman"/>
          <w:color w:val="000000"/>
          <w:lang w:bidi="ru-RU"/>
        </w:rPr>
        <w:t>Формирование комфортной рекреационной среды, приспособленной для нужд инвалидов, предполагает, прежде всего, создание для них непрерывной коммуникационной инфраструктуры, охватывающей все элементы рекреационной зоны. Разнообразие функциональных элементов рекреационного объекта необходимо дополнять специальным мощением, пандусами, поручнями, подъемниками, сигнальными устройствами, визуальными ориентирами, особыми местами для парковки. Парковая мебель должна обеспечивать возможность отдыха как инвалидов по зрению, так и инвалидов, передвигающихся на креслах-колясках. Игровые площадки для детей желательно приспосабливать для пребывания на них детей и взрослых с ограниченными физическими возможностями.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Многие наиболее посещаемые общественные пространства и дворовые территории в </w:t>
      </w:r>
      <w:r w:rsidR="00551A02">
        <w:rPr>
          <w:rFonts w:ascii="Times New Roman" w:hAnsi="Times New Roman" w:cs="Times New Roman"/>
          <w:color w:val="000000"/>
          <w:lang w:bidi="ru-RU"/>
        </w:rPr>
        <w:t xml:space="preserve">Тепловском </w:t>
      </w:r>
      <w:r w:rsidRPr="00BE21B1">
        <w:rPr>
          <w:rFonts w:ascii="Times New Roman" w:hAnsi="Times New Roman" w:cs="Times New Roman"/>
          <w:color w:val="000000"/>
          <w:lang w:bidi="ru-RU"/>
        </w:rPr>
        <w:t>муниципальном образовании потеряли эстетический вид и нуждаются в ремонте. На отдельных общественных территориях оборудование (за исключением недавно установленных детских площадок) имеет высокую степень морального и физического износа, отсутствуют площадки для парковки личного автотранспорта. Дворовые территории имеют асфальтовое покрытие, что не соответствует современным техническим и эстетическим требованиям. Высока степень износа сетей наружного освещения и ограждений. Состояние деревьев и кустарников, произрастающих на общественных территориях, не в полной мере соответствует требованиям, предъявляемым к зеленым насаждениям.</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настоящее время площадь благоустроенных наиболее посещаемых те</w:t>
      </w:r>
      <w:r w:rsidR="00551A02">
        <w:rPr>
          <w:rFonts w:ascii="Times New Roman" w:hAnsi="Times New Roman" w:cs="Times New Roman"/>
          <w:color w:val="000000"/>
          <w:lang w:bidi="ru-RU"/>
        </w:rPr>
        <w:t>рриторий составляет порядка 1,5</w:t>
      </w:r>
      <w:r w:rsidRPr="00BE21B1">
        <w:rPr>
          <w:rFonts w:ascii="Times New Roman" w:hAnsi="Times New Roman" w:cs="Times New Roman"/>
          <w:color w:val="000000"/>
          <w:lang w:bidi="ru-RU"/>
        </w:rPr>
        <w:t>тыс. кв.м, это 30% от общей площади территорий населенных мест, соответственно, 70% - это территории населенных мест, нуждающиеся в благоустройстве.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целях повышения уровня благоустройства территории муниципального образования необходимо выполнение мероприятий по благоустройству наиболее посещаемых территорий населенных мест с учетом комплексного подхода.</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lastRenderedPageBreak/>
        <w:t>Учитывая необходимость комплексного подхода к решению проблем в сфере благоустройства оптимальным вариантом, позволяющим выявить и решить проблемы в указанной сфере, является использование программно-целевого метода бюджетного планирования. Применение программно-целевого метода позволит осуществлять комплексное благоустройство общественных пространств и дворовых территорий с учетом мнения граждан, а именно:</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улучшить содержание объектов благоустройства, зеленых насаждений и в целом внешнего облика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107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благоустроить наиболее посещаемые общественные пространства и дворовые территории;</w:t>
      </w:r>
    </w:p>
    <w:p w:rsidR="00B82B01" w:rsidRPr="00BE21B1" w:rsidRDefault="00B82B01" w:rsidP="00B82B01">
      <w:pPr>
        <w:pStyle w:val="Bodytext20"/>
        <w:numPr>
          <w:ilvl w:val="0"/>
          <w:numId w:val="2"/>
        </w:numPr>
        <w:shd w:val="clear" w:color="auto" w:fill="auto"/>
        <w:tabs>
          <w:tab w:val="left" w:pos="97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обеспечить устройство новых спортивных и детских площадок, зон озеленения, пешеходных дорожек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муниципальной программы предусмотрена синхронизация объектов в рамках реализации приоритетных проектов с программными мероприятиями, реализуемых на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Таким образом, реализация программы обеспечит скоординированность действий органов исполнительной власти и местного самоуправления и собственников жилых помещений в многоквартирных домах, направленных на благоустройство внутридворового пространства, а также обустройства зон массового пребывания (отдыха) жителей городского поселения.</w:t>
      </w:r>
    </w:p>
    <w:p w:rsidR="00B82B01" w:rsidRPr="00BE21B1" w:rsidRDefault="00B82B01" w:rsidP="00B82B01">
      <w:pPr>
        <w:pStyle w:val="Heading60"/>
        <w:keepNext/>
        <w:keepLines/>
        <w:shd w:val="clear" w:color="auto" w:fill="auto"/>
        <w:tabs>
          <w:tab w:val="left" w:pos="2730"/>
        </w:tabs>
        <w:spacing w:before="0" w:line="240" w:lineRule="auto"/>
        <w:ind w:left="1276" w:right="2400" w:firstLine="0"/>
        <w:rPr>
          <w:rFonts w:ascii="Times New Roman" w:hAnsi="Times New Roman" w:cs="Times New Roman"/>
        </w:rPr>
      </w:pPr>
      <w:bookmarkStart w:id="3" w:name="bookmark7"/>
      <w:r w:rsidRPr="00BE21B1">
        <w:rPr>
          <w:rFonts w:ascii="Times New Roman" w:hAnsi="Times New Roman" w:cs="Times New Roman"/>
          <w:color w:val="000000"/>
          <w:lang w:bidi="ru-RU"/>
        </w:rPr>
        <w:t>2. Цели и задачи, этапы и сроки реализации муниципальной программы</w:t>
      </w:r>
      <w:bookmarkEnd w:id="3"/>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разработке мероприятий муниципальной программы сформированы и определены основные цели и задачи.</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Основной целью реализации муниципальной программы является:</w:t>
      </w:r>
    </w:p>
    <w:p w:rsidR="00B82B01" w:rsidRPr="00BE21B1" w:rsidRDefault="00B82B01" w:rsidP="00B82B01">
      <w:pPr>
        <w:pStyle w:val="Bodytext20"/>
        <w:numPr>
          <w:ilvl w:val="0"/>
          <w:numId w:val="2"/>
        </w:numPr>
        <w:shd w:val="clear" w:color="auto" w:fill="auto"/>
        <w:tabs>
          <w:tab w:val="left" w:pos="93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улучшение условий для комфортного проживания населения в условиях доступной городской среды;</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повышение качества и комфорта городской среды на территории муниципального образования;</w:t>
      </w:r>
    </w:p>
    <w:p w:rsidR="00B82B01" w:rsidRPr="00BE21B1" w:rsidRDefault="00B82B01" w:rsidP="00B82B01">
      <w:pPr>
        <w:pStyle w:val="Bodytext20"/>
        <w:numPr>
          <w:ilvl w:val="0"/>
          <w:numId w:val="2"/>
        </w:numPr>
        <w:shd w:val="clear" w:color="auto" w:fill="auto"/>
        <w:tabs>
          <w:tab w:val="left" w:pos="9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ускорение развития уровня благоустройства наиболее посещаемых дворовых территорий и общественных пространств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Основными задачами муниципальной программы является:</w:t>
      </w:r>
    </w:p>
    <w:p w:rsidR="00B82B01" w:rsidRPr="00BE21B1" w:rsidRDefault="00B82B01" w:rsidP="00B82B01">
      <w:pPr>
        <w:pStyle w:val="Bodytext20"/>
        <w:numPr>
          <w:ilvl w:val="0"/>
          <w:numId w:val="2"/>
        </w:numPr>
        <w:shd w:val="clear" w:color="auto" w:fill="auto"/>
        <w:tabs>
          <w:tab w:val="left" w:pos="93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разработки и реализа</w:t>
      </w:r>
      <w:r w:rsidR="00520B5F">
        <w:rPr>
          <w:rFonts w:ascii="Times New Roman" w:hAnsi="Times New Roman" w:cs="Times New Roman"/>
          <w:color w:val="000000"/>
          <w:lang w:bidi="ru-RU"/>
        </w:rPr>
        <w:t>ции проектов по созданию комфортн</w:t>
      </w:r>
      <w:r w:rsidRPr="00BE21B1">
        <w:rPr>
          <w:rFonts w:ascii="Times New Roman" w:hAnsi="Times New Roman" w:cs="Times New Roman"/>
          <w:color w:val="000000"/>
          <w:lang w:bidi="ru-RU"/>
        </w:rPr>
        <w:t>ой городской среды с соблюдением федеральных требований (стандартов) благоустройства;</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создание универсальных механизмов вовлеченности заинтересованных граждан, организаций в реализации мероприятий по благоустройству территорий муниципального образования;</w:t>
      </w:r>
    </w:p>
    <w:p w:rsidR="00B82B01" w:rsidRPr="00BE21B1" w:rsidRDefault="00B82B01" w:rsidP="00B82B01">
      <w:pPr>
        <w:pStyle w:val="Bodytext20"/>
        <w:numPr>
          <w:ilvl w:val="0"/>
          <w:numId w:val="2"/>
        </w:numPr>
        <w:shd w:val="clear" w:color="auto" w:fill="auto"/>
        <w:tabs>
          <w:tab w:val="left" w:pos="99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формирования единого облика муниципального образования</w:t>
      </w:r>
    </w:p>
    <w:p w:rsidR="00B82B01" w:rsidRPr="00BE21B1" w:rsidRDefault="00B82B01" w:rsidP="00B82B01">
      <w:pPr>
        <w:pStyle w:val="Bodytext20"/>
        <w:numPr>
          <w:ilvl w:val="0"/>
          <w:numId w:val="2"/>
        </w:numPr>
        <w:shd w:val="clear" w:color="auto" w:fill="auto"/>
        <w:tabs>
          <w:tab w:val="left" w:pos="94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B82B01" w:rsidRPr="00BE21B1" w:rsidRDefault="00B82B01" w:rsidP="00B82B01">
      <w:pPr>
        <w:pStyle w:val="Bodytext20"/>
        <w:numPr>
          <w:ilvl w:val="0"/>
          <w:numId w:val="2"/>
        </w:numPr>
        <w:shd w:val="clear" w:color="auto" w:fill="auto"/>
        <w:tabs>
          <w:tab w:val="left" w:pos="955"/>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Срок реализации м</w:t>
      </w:r>
      <w:r w:rsidR="000C12AF">
        <w:rPr>
          <w:rFonts w:ascii="Times New Roman" w:hAnsi="Times New Roman" w:cs="Times New Roman"/>
          <w:color w:val="000000"/>
          <w:lang w:bidi="ru-RU"/>
        </w:rPr>
        <w:t>униципальной программы 2020-2026</w:t>
      </w:r>
      <w:r w:rsidRPr="00BE21B1">
        <w:rPr>
          <w:rFonts w:ascii="Times New Roman" w:hAnsi="Times New Roman" w:cs="Times New Roman"/>
          <w:color w:val="000000"/>
          <w:lang w:bidi="ru-RU"/>
        </w:rPr>
        <w:t xml:space="preserve"> годы. Реализация </w:t>
      </w:r>
      <w:r w:rsidRPr="00BE21B1">
        <w:rPr>
          <w:rFonts w:ascii="Times New Roman" w:hAnsi="Times New Roman" w:cs="Times New Roman"/>
          <w:color w:val="000000"/>
          <w:lang w:bidi="ru-RU"/>
        </w:rPr>
        <w:lastRenderedPageBreak/>
        <w:t>муниципальной программы не предусматривает выделение этапов, поскольку программные мероприятия рассчитаны на реализацию в течение всего периода действия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реализации муниципальной программы возможно возникновение следующих рисков, которые могут препятствовать достижению планируемых результатов:</w:t>
      </w:r>
    </w:p>
    <w:p w:rsidR="00B82B01" w:rsidRPr="00BE21B1" w:rsidRDefault="00B82B01" w:rsidP="00B82B01">
      <w:pPr>
        <w:pStyle w:val="Bodytext20"/>
        <w:numPr>
          <w:ilvl w:val="0"/>
          <w:numId w:val="5"/>
        </w:numPr>
        <w:shd w:val="clear" w:color="auto" w:fill="auto"/>
        <w:tabs>
          <w:tab w:val="left" w:pos="1046"/>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Бюджетные риски, связанные с изменением бюджетного законодательства или сокращением финансирования мероприятий за счет бюджетных средств по сравнению с запланированными значениями является существенным риском.</w:t>
      </w:r>
    </w:p>
    <w:p w:rsidR="00B82B01" w:rsidRPr="00BE21B1" w:rsidRDefault="00B82B01" w:rsidP="00B82B01">
      <w:pPr>
        <w:pStyle w:val="Bodytext20"/>
        <w:numPr>
          <w:ilvl w:val="0"/>
          <w:numId w:val="5"/>
        </w:numPr>
        <w:shd w:val="clear" w:color="auto" w:fill="auto"/>
        <w:tabs>
          <w:tab w:val="left" w:pos="1051"/>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Социальные риски, связанные с низкой социальной активностью населения, отсутствием массовой культуры соучастия в благоустройстве наиболее посещаемых общественных территорий.</w:t>
      </w:r>
    </w:p>
    <w:p w:rsidR="00B82B01" w:rsidRPr="00BE21B1" w:rsidRDefault="00B82B01" w:rsidP="00B82B01">
      <w:pPr>
        <w:pStyle w:val="Bodytext20"/>
        <w:numPr>
          <w:ilvl w:val="0"/>
          <w:numId w:val="5"/>
        </w:numPr>
        <w:shd w:val="clear" w:color="auto" w:fill="auto"/>
        <w:tabs>
          <w:tab w:val="left" w:pos="490"/>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B82B01" w:rsidRPr="00BE21B1" w:rsidRDefault="00B82B01" w:rsidP="00B82B01">
      <w:pPr>
        <w:pStyle w:val="Bodytext20"/>
        <w:numPr>
          <w:ilvl w:val="0"/>
          <w:numId w:val="5"/>
        </w:numPr>
        <w:shd w:val="clear" w:color="auto" w:fill="auto"/>
        <w:tabs>
          <w:tab w:val="left" w:pos="1138"/>
        </w:tabs>
        <w:spacing w:line="240" w:lineRule="auto"/>
        <w:ind w:firstLine="760"/>
        <w:rPr>
          <w:rFonts w:ascii="Times New Roman" w:hAnsi="Times New Roman" w:cs="Times New Roman"/>
        </w:rPr>
      </w:pPr>
      <w:r w:rsidRPr="00BE21B1">
        <w:rPr>
          <w:rFonts w:ascii="Times New Roman" w:hAnsi="Times New Roman" w:cs="Times New Roman"/>
          <w:color w:val="000000"/>
          <w:lang w:bidi="ru-RU"/>
        </w:rPr>
        <w:t>Иные риски, которые могут препятствовать выполнению муниципальной программы.</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При возникновении вышеуказанных рисков муниципальная программа подлежит корректировке.</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В результате реализации мероприятий, предусмотренных муниципальной программой, планируется:</w:t>
      </w:r>
    </w:p>
    <w:p w:rsidR="00B82B01" w:rsidRPr="00BE21B1" w:rsidRDefault="00B82B01" w:rsidP="00B82B01">
      <w:pPr>
        <w:pStyle w:val="Bodytext20"/>
        <w:shd w:val="clear" w:color="auto" w:fill="auto"/>
        <w:spacing w:line="240" w:lineRule="auto"/>
        <w:ind w:firstLine="1200"/>
        <w:rPr>
          <w:rFonts w:ascii="Times New Roman" w:hAnsi="Times New Roman" w:cs="Times New Roman"/>
        </w:rPr>
      </w:pPr>
      <w:r w:rsidRPr="00BE21B1">
        <w:rPr>
          <w:rFonts w:ascii="Times New Roman" w:hAnsi="Times New Roman" w:cs="Times New Roman"/>
          <w:color w:val="000000"/>
          <w:lang w:bidi="ru-RU"/>
        </w:rPr>
        <w:t>увеличение количества благоустроенных наиболее посещаемых общественных пространств и дворовых территорий;</w:t>
      </w:r>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увеличение площади благоустроенных наиболее посещаемых общественных пространств и дворовых территорий.</w:t>
      </w:r>
    </w:p>
    <w:p w:rsidR="00B82B01" w:rsidRPr="00BE21B1" w:rsidRDefault="00B82B01" w:rsidP="00B82B01">
      <w:pPr>
        <w:pStyle w:val="Heading60"/>
        <w:keepNext/>
        <w:keepLines/>
        <w:shd w:val="clear" w:color="auto" w:fill="auto"/>
        <w:tabs>
          <w:tab w:val="left" w:pos="385"/>
        </w:tabs>
        <w:spacing w:before="0" w:line="240" w:lineRule="auto"/>
        <w:ind w:firstLine="0"/>
        <w:rPr>
          <w:rFonts w:ascii="Times New Roman" w:hAnsi="Times New Roman" w:cs="Times New Roman"/>
        </w:rPr>
      </w:pPr>
      <w:bookmarkStart w:id="4" w:name="bookmark8"/>
      <w:r w:rsidRPr="00BE21B1">
        <w:rPr>
          <w:rFonts w:ascii="Times New Roman" w:hAnsi="Times New Roman" w:cs="Times New Roman"/>
          <w:color w:val="000000"/>
          <w:lang w:bidi="ru-RU"/>
        </w:rPr>
        <w:t>3. Перечень целевых показателей (индикаторов) муниципальной программы с расшифровкой плановых значений по годам ее реализации</w:t>
      </w:r>
      <w:bookmarkEnd w:id="4"/>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Муниципальная программа оценивается по степени достижения основной цели - реализация системы эффективных мер, направленных на повышение уровня благоустройств</w:t>
      </w:r>
      <w:r w:rsidR="00551A02">
        <w:rPr>
          <w:rFonts w:ascii="Times New Roman" w:hAnsi="Times New Roman" w:cs="Times New Roman"/>
          <w:color w:val="000000"/>
          <w:lang w:bidi="ru-RU"/>
        </w:rPr>
        <w:t xml:space="preserve">а, качества и комфорта </w:t>
      </w:r>
      <w:r w:rsidRPr="00BE21B1">
        <w:rPr>
          <w:rFonts w:ascii="Times New Roman" w:hAnsi="Times New Roman" w:cs="Times New Roman"/>
          <w:color w:val="000000"/>
          <w:lang w:bidi="ru-RU"/>
        </w:rPr>
        <w:t xml:space="preserve"> среды.</w:t>
      </w:r>
    </w:p>
    <w:p w:rsidR="00B82B01" w:rsidRPr="00BE21B1" w:rsidRDefault="00B82B01" w:rsidP="00B82B01">
      <w:pPr>
        <w:pStyle w:val="Bodytext20"/>
        <w:shd w:val="clear" w:color="auto" w:fill="auto"/>
        <w:spacing w:line="240" w:lineRule="auto"/>
        <w:ind w:firstLine="600"/>
        <w:rPr>
          <w:rFonts w:ascii="Times New Roman" w:hAnsi="Times New Roman" w:cs="Times New Roman"/>
        </w:rPr>
      </w:pPr>
      <w:r w:rsidRPr="00BE21B1">
        <w:rPr>
          <w:rFonts w:ascii="Times New Roman" w:hAnsi="Times New Roman" w:cs="Times New Roman"/>
          <w:color w:val="000000"/>
          <w:lang w:bidi="ru-RU"/>
        </w:rPr>
        <w:t>В соответствии с поставленной задачей планируется достижение целевых показателей (индикаторов) муниципальной программы согласно таблице № 1.</w:t>
      </w:r>
    </w:p>
    <w:p w:rsidR="00E45A58" w:rsidRDefault="00B82B01" w:rsidP="00E45A58">
      <w:pPr>
        <w:pStyle w:val="Bodytext50"/>
        <w:shd w:val="clear" w:color="auto" w:fill="auto"/>
        <w:spacing w:before="0" w:line="240" w:lineRule="auto"/>
        <w:rPr>
          <w:rFonts w:ascii="Times New Roman" w:hAnsi="Times New Roman" w:cs="Times New Roman"/>
          <w:color w:val="000000"/>
          <w:sz w:val="28"/>
          <w:szCs w:val="28"/>
          <w:lang w:bidi="ru-RU"/>
        </w:rPr>
      </w:pPr>
      <w:r w:rsidRPr="00BE21B1">
        <w:rPr>
          <w:rFonts w:ascii="Times New Roman" w:hAnsi="Times New Roman" w:cs="Times New Roman"/>
          <w:color w:val="000000"/>
          <w:sz w:val="28"/>
          <w:szCs w:val="28"/>
          <w:lang w:bidi="ru-RU"/>
        </w:rPr>
        <w:t>Таблица № 1</w:t>
      </w:r>
    </w:p>
    <w:p w:rsidR="00E45A58" w:rsidRPr="00E45A58" w:rsidRDefault="00E45A58" w:rsidP="00E45A58">
      <w:pPr>
        <w:pStyle w:val="Tablecaption0"/>
        <w:shd w:val="clear" w:color="auto" w:fill="auto"/>
        <w:spacing w:line="240" w:lineRule="auto"/>
        <w:rPr>
          <w:rFonts w:ascii="Times New Roman" w:eastAsia="Times New Roman" w:hAnsi="Times New Roman" w:cs="Times New Roman"/>
          <w:color w:val="000000"/>
          <w:sz w:val="24"/>
          <w:szCs w:val="24"/>
          <w:lang w:bidi="ru-RU"/>
        </w:rPr>
      </w:pPr>
      <w:r w:rsidRPr="00E45A58">
        <w:rPr>
          <w:rFonts w:ascii="Times New Roman" w:eastAsia="Times New Roman" w:hAnsi="Times New Roman" w:cs="Times New Roman"/>
          <w:color w:val="000000"/>
          <w:sz w:val="24"/>
          <w:szCs w:val="24"/>
          <w:lang w:bidi="ru-RU"/>
        </w:rPr>
        <w:t xml:space="preserve">Перечень </w:t>
      </w:r>
    </w:p>
    <w:p w:rsidR="00E45A58" w:rsidRPr="00E45A58" w:rsidRDefault="00E45A58" w:rsidP="00E45A58">
      <w:pPr>
        <w:pStyle w:val="Tablecaption0"/>
        <w:shd w:val="clear" w:color="auto" w:fill="auto"/>
        <w:spacing w:line="240" w:lineRule="auto"/>
        <w:rPr>
          <w:rFonts w:ascii="Times New Roman" w:eastAsia="Times New Roman" w:hAnsi="Times New Roman" w:cs="Times New Roman"/>
          <w:sz w:val="24"/>
          <w:szCs w:val="24"/>
        </w:rPr>
      </w:pPr>
      <w:r w:rsidRPr="00E45A58">
        <w:rPr>
          <w:rFonts w:ascii="Times New Roman" w:eastAsia="Times New Roman" w:hAnsi="Times New Roman" w:cs="Times New Roman"/>
          <w:color w:val="000000"/>
          <w:sz w:val="24"/>
          <w:szCs w:val="24"/>
          <w:lang w:bidi="ru-RU"/>
        </w:rPr>
        <w:t>показателей (индикаторов), характеризующих ежегодный ход и итоги реализации муниципальной программы</w:t>
      </w:r>
    </w:p>
    <w:tbl>
      <w:tblPr>
        <w:tblW w:w="0" w:type="auto"/>
        <w:tblLayout w:type="fixed"/>
        <w:tblCellMar>
          <w:left w:w="10" w:type="dxa"/>
          <w:right w:w="10" w:type="dxa"/>
        </w:tblCellMar>
        <w:tblLook w:val="0000"/>
      </w:tblPr>
      <w:tblGrid>
        <w:gridCol w:w="426"/>
        <w:gridCol w:w="2551"/>
        <w:gridCol w:w="709"/>
        <w:gridCol w:w="1002"/>
        <w:gridCol w:w="709"/>
        <w:gridCol w:w="850"/>
        <w:gridCol w:w="638"/>
        <w:gridCol w:w="71"/>
        <w:gridCol w:w="567"/>
        <w:gridCol w:w="851"/>
        <w:gridCol w:w="1772"/>
      </w:tblGrid>
      <w:tr w:rsidR="00E45A58" w:rsidRPr="00E45A58" w:rsidTr="005C5234">
        <w:tblPrEx>
          <w:tblCellMar>
            <w:top w:w="0" w:type="dxa"/>
            <w:bottom w:w="0" w:type="dxa"/>
          </w:tblCellMar>
        </w:tblPrEx>
        <w:trPr>
          <w:trHeight w:hRule="exact" w:val="503"/>
        </w:trPr>
        <w:tc>
          <w:tcPr>
            <w:tcW w:w="426" w:type="dxa"/>
            <w:vMerge w:val="restart"/>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w:t>
            </w:r>
          </w:p>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п/п</w:t>
            </w:r>
          </w:p>
        </w:tc>
        <w:tc>
          <w:tcPr>
            <w:tcW w:w="2551" w:type="dxa"/>
            <w:vMerge w:val="restart"/>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Наименование целевого индикатора (показателя)</w:t>
            </w:r>
          </w:p>
        </w:tc>
        <w:tc>
          <w:tcPr>
            <w:tcW w:w="709" w:type="dxa"/>
            <w:vMerge w:val="restart"/>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Ед.</w:t>
            </w:r>
          </w:p>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изм.</w:t>
            </w:r>
          </w:p>
        </w:tc>
        <w:tc>
          <w:tcPr>
            <w:tcW w:w="1002" w:type="dxa"/>
            <w:vMerge w:val="restart"/>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Срок</w:t>
            </w:r>
          </w:p>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реализации</w:t>
            </w:r>
          </w:p>
        </w:tc>
        <w:tc>
          <w:tcPr>
            <w:tcW w:w="5458" w:type="dxa"/>
            <w:gridSpan w:val="7"/>
            <w:tcBorders>
              <w:top w:val="single" w:sz="4" w:space="0" w:color="auto"/>
              <w:left w:val="single" w:sz="4" w:space="0" w:color="auto"/>
              <w:righ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Прогнозируемые</w:t>
            </w:r>
          </w:p>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значения показателя (индикатора)</w:t>
            </w:r>
          </w:p>
        </w:tc>
      </w:tr>
      <w:tr w:rsidR="00E45A58" w:rsidRPr="00E45A58" w:rsidTr="005C5234">
        <w:tblPrEx>
          <w:tblCellMar>
            <w:top w:w="0" w:type="dxa"/>
            <w:bottom w:w="0" w:type="dxa"/>
          </w:tblCellMar>
        </w:tblPrEx>
        <w:trPr>
          <w:trHeight w:hRule="exact" w:val="576"/>
        </w:trPr>
        <w:tc>
          <w:tcPr>
            <w:tcW w:w="426" w:type="dxa"/>
            <w:vMerge/>
            <w:tcBorders>
              <w:left w:val="single" w:sz="4" w:space="0" w:color="auto"/>
            </w:tcBorders>
            <w:shd w:val="clear" w:color="auto" w:fill="FFFFFF"/>
          </w:tcPr>
          <w:p w:rsidR="00E45A58" w:rsidRPr="00E45A58" w:rsidRDefault="00E45A58" w:rsidP="005C5234">
            <w:pPr>
              <w:jc w:val="center"/>
              <w:rPr>
                <w:rFonts w:ascii="Times New Roman" w:eastAsia="Times New Roman" w:hAnsi="Times New Roman" w:cs="Times New Roman"/>
                <w:sz w:val="24"/>
                <w:szCs w:val="24"/>
              </w:rPr>
            </w:pPr>
          </w:p>
        </w:tc>
        <w:tc>
          <w:tcPr>
            <w:tcW w:w="2551" w:type="dxa"/>
            <w:vMerge/>
            <w:tcBorders>
              <w:left w:val="single" w:sz="4" w:space="0" w:color="auto"/>
            </w:tcBorders>
            <w:shd w:val="clear" w:color="auto" w:fill="FFFFFF"/>
          </w:tcPr>
          <w:p w:rsidR="00E45A58" w:rsidRPr="00E45A58" w:rsidRDefault="00E45A58" w:rsidP="005C5234">
            <w:pPr>
              <w:jc w:val="center"/>
              <w:rPr>
                <w:rFonts w:ascii="Times New Roman" w:eastAsia="Times New Roman" w:hAnsi="Times New Roman" w:cs="Times New Roman"/>
                <w:sz w:val="24"/>
                <w:szCs w:val="24"/>
              </w:rPr>
            </w:pPr>
          </w:p>
        </w:tc>
        <w:tc>
          <w:tcPr>
            <w:tcW w:w="709" w:type="dxa"/>
            <w:vMerge/>
            <w:tcBorders>
              <w:left w:val="single" w:sz="4" w:space="0" w:color="auto"/>
            </w:tcBorders>
            <w:shd w:val="clear" w:color="auto" w:fill="FFFFFF"/>
          </w:tcPr>
          <w:p w:rsidR="00E45A58" w:rsidRPr="00E45A58" w:rsidRDefault="00E45A58" w:rsidP="005C5234">
            <w:pPr>
              <w:jc w:val="center"/>
              <w:rPr>
                <w:rFonts w:ascii="Times New Roman" w:eastAsia="Times New Roman" w:hAnsi="Times New Roman" w:cs="Times New Roman"/>
                <w:sz w:val="24"/>
                <w:szCs w:val="24"/>
              </w:rPr>
            </w:pPr>
          </w:p>
        </w:tc>
        <w:tc>
          <w:tcPr>
            <w:tcW w:w="1002" w:type="dxa"/>
            <w:vMerge/>
            <w:tcBorders>
              <w:left w:val="single" w:sz="4" w:space="0" w:color="auto"/>
            </w:tcBorders>
            <w:shd w:val="clear" w:color="auto" w:fill="FFFFFF"/>
          </w:tcPr>
          <w:p w:rsidR="00E45A58" w:rsidRPr="00E45A58" w:rsidRDefault="00E45A58" w:rsidP="005C5234">
            <w:pPr>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2022</w:t>
            </w:r>
          </w:p>
        </w:tc>
        <w:tc>
          <w:tcPr>
            <w:tcW w:w="850" w:type="dxa"/>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2023</w:t>
            </w:r>
          </w:p>
        </w:tc>
        <w:tc>
          <w:tcPr>
            <w:tcW w:w="709" w:type="dxa"/>
            <w:gridSpan w:val="2"/>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2024</w:t>
            </w:r>
          </w:p>
        </w:tc>
        <w:tc>
          <w:tcPr>
            <w:tcW w:w="567" w:type="dxa"/>
            <w:tcBorders>
              <w:top w:val="single" w:sz="4" w:space="0" w:color="auto"/>
              <w:lef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2025</w:t>
            </w:r>
          </w:p>
        </w:tc>
        <w:tc>
          <w:tcPr>
            <w:tcW w:w="851" w:type="dxa"/>
            <w:tcBorders>
              <w:top w:val="single" w:sz="4" w:space="0" w:color="auto"/>
              <w:left w:val="single" w:sz="4" w:space="0" w:color="auto"/>
              <w:righ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Fonts w:ascii="Times New Roman" w:eastAsia="Times New Roman" w:hAnsi="Times New Roman" w:cs="Times New Roman"/>
                <w:sz w:val="24"/>
                <w:szCs w:val="24"/>
              </w:rPr>
              <w:t>2026</w:t>
            </w:r>
          </w:p>
        </w:tc>
        <w:tc>
          <w:tcPr>
            <w:tcW w:w="1772" w:type="dxa"/>
            <w:tcBorders>
              <w:top w:val="single" w:sz="4" w:space="0" w:color="auto"/>
              <w:left w:val="single" w:sz="4" w:space="0" w:color="auto"/>
              <w:right w:val="single" w:sz="4" w:space="0" w:color="auto"/>
            </w:tcBorders>
            <w:shd w:val="clear" w:color="auto" w:fill="FFFFFF"/>
          </w:tcPr>
          <w:p w:rsidR="00E45A58" w:rsidRPr="00E45A58" w:rsidRDefault="00E45A58" w:rsidP="005C5234">
            <w:pPr>
              <w:pStyle w:val="Bodytext20"/>
              <w:shd w:val="clear" w:color="auto" w:fill="auto"/>
              <w:spacing w:line="240" w:lineRule="auto"/>
              <w:jc w:val="center"/>
              <w:rPr>
                <w:rFonts w:ascii="Times New Roman" w:eastAsia="Times New Roman" w:hAnsi="Times New Roman" w:cs="Times New Roman"/>
                <w:sz w:val="24"/>
                <w:szCs w:val="24"/>
              </w:rPr>
            </w:pPr>
            <w:r w:rsidRPr="00E45A58">
              <w:rPr>
                <w:rStyle w:val="Bodytext211pt"/>
                <w:rFonts w:eastAsiaTheme="minorEastAsia"/>
                <w:sz w:val="24"/>
                <w:szCs w:val="24"/>
              </w:rPr>
              <w:t>Итого за реализации период</w:t>
            </w:r>
          </w:p>
        </w:tc>
      </w:tr>
      <w:tr w:rsidR="00E45A58" w:rsidRPr="00544E06" w:rsidTr="005C5234">
        <w:tblPrEx>
          <w:tblCellMar>
            <w:top w:w="0" w:type="dxa"/>
            <w:bottom w:w="0" w:type="dxa"/>
          </w:tblCellMar>
        </w:tblPrEx>
        <w:trPr>
          <w:trHeight w:hRule="exact" w:val="1429"/>
        </w:trPr>
        <w:tc>
          <w:tcPr>
            <w:tcW w:w="426"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1</w:t>
            </w:r>
          </w:p>
        </w:tc>
        <w:tc>
          <w:tcPr>
            <w:tcW w:w="2551"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tabs>
                <w:tab w:val="left" w:pos="2218"/>
              </w:tabs>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Количество благоустроенных общественных пространств и</w:t>
            </w:r>
            <w:r>
              <w:rPr>
                <w:rStyle w:val="Bodytext211pt"/>
                <w:rFonts w:eastAsiaTheme="minorEastAsia"/>
                <w:sz w:val="24"/>
                <w:szCs w:val="24"/>
              </w:rPr>
              <w:t xml:space="preserve"> </w:t>
            </w:r>
            <w:r w:rsidRPr="00544E06">
              <w:rPr>
                <w:rStyle w:val="Bodytext211pt"/>
                <w:rFonts w:eastAsiaTheme="minorEastAsia"/>
                <w:sz w:val="24"/>
                <w:szCs w:val="24"/>
              </w:rPr>
              <w:t>дворовых территорий</w:t>
            </w:r>
          </w:p>
        </w:tc>
        <w:tc>
          <w:tcPr>
            <w:tcW w:w="709"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ед.</w:t>
            </w:r>
          </w:p>
        </w:tc>
        <w:tc>
          <w:tcPr>
            <w:tcW w:w="1002"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2022-2026</w:t>
            </w:r>
          </w:p>
        </w:tc>
        <w:tc>
          <w:tcPr>
            <w:tcW w:w="709"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850"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709" w:type="dxa"/>
            <w:gridSpan w:val="2"/>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567" w:type="dxa"/>
            <w:tcBorders>
              <w:top w:val="single" w:sz="4" w:space="0" w:color="auto"/>
              <w:lef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851" w:type="dxa"/>
            <w:tcBorders>
              <w:top w:val="single" w:sz="4" w:space="0" w:color="auto"/>
              <w:left w:val="single" w:sz="4" w:space="0" w:color="auto"/>
              <w:righ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w:t>
            </w:r>
          </w:p>
        </w:tc>
        <w:tc>
          <w:tcPr>
            <w:tcW w:w="1772" w:type="dxa"/>
            <w:tcBorders>
              <w:top w:val="single" w:sz="4" w:space="0" w:color="auto"/>
              <w:left w:val="single" w:sz="4" w:space="0" w:color="auto"/>
              <w:right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5</w:t>
            </w:r>
          </w:p>
        </w:tc>
      </w:tr>
      <w:tr w:rsidR="00E45A58" w:rsidRPr="00544E06" w:rsidTr="005C5234">
        <w:tblPrEx>
          <w:tblCellMar>
            <w:top w:w="0" w:type="dxa"/>
            <w:bottom w:w="0" w:type="dxa"/>
          </w:tblCellMar>
        </w:tblPrEx>
        <w:trPr>
          <w:trHeight w:hRule="exact" w:val="1427"/>
        </w:trPr>
        <w:tc>
          <w:tcPr>
            <w:tcW w:w="426"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lastRenderedPageBreak/>
              <w:t>2</w:t>
            </w:r>
          </w:p>
        </w:tc>
        <w:tc>
          <w:tcPr>
            <w:tcW w:w="2551"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tabs>
                <w:tab w:val="left" w:pos="2218"/>
              </w:tabs>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Площадь благоустроенных общественных пространств</w:t>
            </w:r>
            <w:r>
              <w:rPr>
                <w:rStyle w:val="Bodytext211pt"/>
                <w:rFonts w:eastAsiaTheme="minorEastAsia"/>
                <w:sz w:val="24"/>
                <w:szCs w:val="24"/>
              </w:rPr>
              <w:t xml:space="preserve"> </w:t>
            </w:r>
            <w:r w:rsidRPr="00544E06">
              <w:rPr>
                <w:rStyle w:val="Bodytext211pt"/>
                <w:rFonts w:eastAsiaTheme="minorEastAsia"/>
                <w:sz w:val="24"/>
                <w:szCs w:val="24"/>
              </w:rPr>
              <w:t>и</w:t>
            </w:r>
            <w:r>
              <w:rPr>
                <w:rStyle w:val="Bodytext211pt"/>
                <w:rFonts w:eastAsiaTheme="minorEastAsia"/>
                <w:sz w:val="24"/>
                <w:szCs w:val="24"/>
              </w:rPr>
              <w:t xml:space="preserve"> </w:t>
            </w:r>
            <w:r w:rsidRPr="00544E06">
              <w:rPr>
                <w:rStyle w:val="Bodytext211pt"/>
                <w:rFonts w:eastAsiaTheme="minorEastAsia"/>
                <w:sz w:val="24"/>
                <w:szCs w:val="24"/>
              </w:rPr>
              <w:t>дворовых территорий</w:t>
            </w:r>
          </w:p>
        </w:tc>
        <w:tc>
          <w:tcPr>
            <w:tcW w:w="709"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sidRPr="00544E06">
              <w:rPr>
                <w:rStyle w:val="Bodytext211pt"/>
                <w:rFonts w:eastAsiaTheme="minorEastAsia"/>
                <w:sz w:val="24"/>
                <w:szCs w:val="24"/>
              </w:rPr>
              <w:t>кв. м.</w:t>
            </w:r>
          </w:p>
        </w:tc>
        <w:tc>
          <w:tcPr>
            <w:tcW w:w="1002"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2022-2026</w:t>
            </w:r>
          </w:p>
        </w:tc>
        <w:tc>
          <w:tcPr>
            <w:tcW w:w="709"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850"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Style w:val="Bodytext211pt"/>
                <w:rFonts w:eastAsiaTheme="minorEastAsia"/>
                <w:sz w:val="24"/>
                <w:szCs w:val="24"/>
              </w:rPr>
              <w:t>1000</w:t>
            </w:r>
          </w:p>
        </w:tc>
        <w:tc>
          <w:tcPr>
            <w:tcW w:w="638"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638" w:type="dxa"/>
            <w:gridSpan w:val="2"/>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1000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45A58" w:rsidRPr="00544E06" w:rsidRDefault="00E45A58" w:rsidP="005C5234">
            <w:pPr>
              <w:pStyle w:val="Bodytext20"/>
              <w:shd w:val="clear" w:color="auto" w:fill="auto"/>
              <w:spacing w:line="240" w:lineRule="auto"/>
              <w:ind w:left="60"/>
              <w:jc w:val="center"/>
              <w:rPr>
                <w:rFonts w:ascii="Calibri" w:eastAsia="Times New Roman" w:hAnsi="Calibri" w:cs="Times New Roman"/>
                <w:sz w:val="24"/>
                <w:szCs w:val="24"/>
              </w:rPr>
            </w:pPr>
            <w:r>
              <w:rPr>
                <w:rStyle w:val="Bodytext211pt"/>
                <w:rFonts w:eastAsiaTheme="minorEastAsia"/>
                <w:sz w:val="24"/>
                <w:szCs w:val="24"/>
              </w:rPr>
              <w:t>1000</w:t>
            </w:r>
          </w:p>
        </w:tc>
        <w:tc>
          <w:tcPr>
            <w:tcW w:w="1772" w:type="dxa"/>
            <w:tcBorders>
              <w:top w:val="single" w:sz="4" w:space="0" w:color="auto"/>
              <w:left w:val="single" w:sz="4" w:space="0" w:color="auto"/>
              <w:bottom w:val="single" w:sz="4" w:space="0" w:color="auto"/>
              <w:right w:val="single" w:sz="4" w:space="0" w:color="auto"/>
            </w:tcBorders>
            <w:shd w:val="clear" w:color="auto" w:fill="FFFFFF"/>
          </w:tcPr>
          <w:p w:rsidR="00E45A58" w:rsidRPr="00544E06" w:rsidRDefault="00E45A58" w:rsidP="005C5234">
            <w:pPr>
              <w:pStyle w:val="Bodytext20"/>
              <w:shd w:val="clear" w:color="auto" w:fill="auto"/>
              <w:spacing w:line="240" w:lineRule="auto"/>
              <w:ind w:left="60"/>
              <w:jc w:val="center"/>
              <w:rPr>
                <w:rFonts w:ascii="Calibri" w:eastAsia="Times New Roman" w:hAnsi="Calibri" w:cs="Times New Roman"/>
                <w:sz w:val="24"/>
                <w:szCs w:val="24"/>
              </w:rPr>
            </w:pPr>
            <w:r>
              <w:rPr>
                <w:rFonts w:ascii="Calibri" w:eastAsia="Times New Roman" w:hAnsi="Calibri" w:cs="Times New Roman"/>
                <w:sz w:val="24"/>
                <w:szCs w:val="24"/>
              </w:rPr>
              <w:t>5000</w:t>
            </w:r>
          </w:p>
        </w:tc>
      </w:tr>
      <w:tr w:rsidR="00E45A58" w:rsidRPr="00544E06" w:rsidTr="005C5234">
        <w:tblPrEx>
          <w:tblCellMar>
            <w:top w:w="0" w:type="dxa"/>
            <w:bottom w:w="0" w:type="dxa"/>
          </w:tblCellMar>
        </w:tblPrEx>
        <w:trPr>
          <w:trHeight w:hRule="exact" w:val="2992"/>
        </w:trPr>
        <w:tc>
          <w:tcPr>
            <w:tcW w:w="426"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3</w:t>
            </w:r>
          </w:p>
        </w:tc>
        <w:tc>
          <w:tcPr>
            <w:tcW w:w="2551" w:type="dxa"/>
            <w:tcBorders>
              <w:top w:val="single" w:sz="4" w:space="0" w:color="auto"/>
              <w:left w:val="single" w:sz="4" w:space="0" w:color="auto"/>
              <w:bottom w:val="single" w:sz="4" w:space="0" w:color="auto"/>
            </w:tcBorders>
            <w:shd w:val="clear" w:color="auto" w:fill="FFFFFF"/>
          </w:tcPr>
          <w:p w:rsidR="00E45A58" w:rsidRPr="00E45A58" w:rsidRDefault="00E45A58" w:rsidP="005C5234">
            <w:pPr>
              <w:pStyle w:val="Bodytext20"/>
              <w:shd w:val="clear" w:color="auto" w:fill="auto"/>
              <w:tabs>
                <w:tab w:val="left" w:pos="2218"/>
              </w:tabs>
              <w:spacing w:line="240" w:lineRule="auto"/>
              <w:jc w:val="center"/>
              <w:rPr>
                <w:rStyle w:val="Bodytext211pt"/>
                <w:rFonts w:eastAsiaTheme="minorEastAsia"/>
                <w:sz w:val="24"/>
                <w:szCs w:val="24"/>
              </w:rPr>
            </w:pPr>
            <w:r w:rsidRPr="00E45A58">
              <w:rPr>
                <w:rFonts w:ascii="Times New Roman" w:eastAsia="Times New Roman" w:hAnsi="Times New Roman" w:cs="Times New Roman"/>
                <w:sz w:val="24"/>
                <w:szCs w:val="24"/>
              </w:rPr>
              <w:t>количество и площадь отремонтированных пешеходных зон и тротуаров к общественным территориям и социально-значимым объектам</w:t>
            </w:r>
          </w:p>
        </w:tc>
        <w:tc>
          <w:tcPr>
            <w:tcW w:w="709" w:type="dxa"/>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кв.м.</w:t>
            </w:r>
          </w:p>
        </w:tc>
        <w:tc>
          <w:tcPr>
            <w:tcW w:w="1002" w:type="dxa"/>
            <w:tcBorders>
              <w:top w:val="single" w:sz="4" w:space="0" w:color="auto"/>
              <w:left w:val="single" w:sz="4" w:space="0" w:color="auto"/>
              <w:bottom w:val="single" w:sz="4" w:space="0" w:color="auto"/>
            </w:tcBorders>
            <w:shd w:val="clear" w:color="auto" w:fill="FFFFFF"/>
          </w:tcPr>
          <w:p w:rsidR="00E45A58" w:rsidRDefault="00E45A58"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2022-2026</w:t>
            </w:r>
          </w:p>
        </w:tc>
        <w:tc>
          <w:tcPr>
            <w:tcW w:w="709" w:type="dxa"/>
            <w:tcBorders>
              <w:top w:val="single" w:sz="4" w:space="0" w:color="auto"/>
              <w:left w:val="single" w:sz="4" w:space="0" w:color="auto"/>
              <w:bottom w:val="single" w:sz="4" w:space="0" w:color="auto"/>
            </w:tcBorders>
            <w:shd w:val="clear" w:color="auto" w:fill="FFFFFF"/>
          </w:tcPr>
          <w:p w:rsidR="00E45A58"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850" w:type="dxa"/>
            <w:tcBorders>
              <w:top w:val="single" w:sz="4" w:space="0" w:color="auto"/>
              <w:left w:val="single" w:sz="4" w:space="0" w:color="auto"/>
              <w:bottom w:val="single" w:sz="4" w:space="0" w:color="auto"/>
            </w:tcBorders>
            <w:shd w:val="clear" w:color="auto" w:fill="FFFFFF"/>
          </w:tcPr>
          <w:p w:rsidR="00E45A58" w:rsidRDefault="00E45A58" w:rsidP="005C5234">
            <w:pPr>
              <w:pStyle w:val="Bodytext20"/>
              <w:shd w:val="clear" w:color="auto" w:fill="auto"/>
              <w:spacing w:line="240" w:lineRule="auto"/>
              <w:jc w:val="center"/>
              <w:rPr>
                <w:rStyle w:val="Bodytext211pt"/>
                <w:rFonts w:eastAsiaTheme="minorEastAsia"/>
                <w:sz w:val="24"/>
                <w:szCs w:val="24"/>
              </w:rPr>
            </w:pPr>
            <w:r>
              <w:rPr>
                <w:rStyle w:val="Bodytext211pt"/>
                <w:rFonts w:eastAsiaTheme="minorEastAsia"/>
                <w:sz w:val="24"/>
                <w:szCs w:val="24"/>
              </w:rPr>
              <w:t>1200</w:t>
            </w:r>
          </w:p>
        </w:tc>
        <w:tc>
          <w:tcPr>
            <w:tcW w:w="638" w:type="dxa"/>
            <w:tcBorders>
              <w:top w:val="single" w:sz="4" w:space="0" w:color="auto"/>
              <w:left w:val="single" w:sz="4" w:space="0" w:color="auto"/>
              <w:bottom w:val="single" w:sz="4" w:space="0" w:color="auto"/>
            </w:tcBorders>
            <w:shd w:val="clear" w:color="auto" w:fill="FFFFFF"/>
          </w:tcPr>
          <w:p w:rsidR="00E45A58"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638" w:type="dxa"/>
            <w:gridSpan w:val="2"/>
            <w:tcBorders>
              <w:top w:val="single" w:sz="4" w:space="0" w:color="auto"/>
              <w:left w:val="single" w:sz="4" w:space="0" w:color="auto"/>
              <w:bottom w:val="single" w:sz="4" w:space="0" w:color="auto"/>
            </w:tcBorders>
            <w:shd w:val="clear" w:color="auto" w:fill="FFFFFF"/>
          </w:tcPr>
          <w:p w:rsidR="00E45A58" w:rsidRPr="00544E06" w:rsidRDefault="00E45A58" w:rsidP="005C5234">
            <w:pPr>
              <w:pStyle w:val="Bodytext20"/>
              <w:shd w:val="clear" w:color="auto" w:fill="auto"/>
              <w:spacing w:line="240" w:lineRule="auto"/>
              <w:jc w:val="center"/>
              <w:rPr>
                <w:rFonts w:ascii="Calibri" w:eastAsia="Times New Roman" w:hAnsi="Calibri" w:cs="Times New Roman"/>
                <w:sz w:val="24"/>
                <w:szCs w:val="24"/>
              </w:rPr>
            </w:pPr>
            <w:r>
              <w:rPr>
                <w:rFonts w:ascii="Calibri" w:eastAsia="Times New Roman" w:hAnsi="Calibri" w:cs="Times New Roman"/>
                <w:sz w:val="24"/>
                <w:szCs w:val="24"/>
              </w:rPr>
              <w:t>1200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45A58" w:rsidRDefault="00E45A58" w:rsidP="005C5234">
            <w:pPr>
              <w:pStyle w:val="Bodytext20"/>
              <w:shd w:val="clear" w:color="auto" w:fill="auto"/>
              <w:spacing w:line="240" w:lineRule="auto"/>
              <w:ind w:left="60"/>
              <w:jc w:val="center"/>
              <w:rPr>
                <w:rStyle w:val="Bodytext211pt"/>
                <w:rFonts w:eastAsiaTheme="minorEastAsia"/>
                <w:sz w:val="24"/>
                <w:szCs w:val="24"/>
              </w:rPr>
            </w:pPr>
            <w:r>
              <w:rPr>
                <w:rStyle w:val="Bodytext211pt"/>
                <w:rFonts w:eastAsiaTheme="minorEastAsia"/>
                <w:sz w:val="24"/>
                <w:szCs w:val="24"/>
              </w:rPr>
              <w:t>1200</w:t>
            </w:r>
          </w:p>
        </w:tc>
        <w:tc>
          <w:tcPr>
            <w:tcW w:w="1772" w:type="dxa"/>
            <w:tcBorders>
              <w:top w:val="single" w:sz="4" w:space="0" w:color="auto"/>
              <w:left w:val="single" w:sz="4" w:space="0" w:color="auto"/>
              <w:bottom w:val="single" w:sz="4" w:space="0" w:color="auto"/>
              <w:right w:val="single" w:sz="4" w:space="0" w:color="auto"/>
            </w:tcBorders>
            <w:shd w:val="clear" w:color="auto" w:fill="FFFFFF"/>
          </w:tcPr>
          <w:p w:rsidR="00E45A58" w:rsidRPr="00544E06" w:rsidRDefault="00E45A58" w:rsidP="005C5234">
            <w:pPr>
              <w:pStyle w:val="Bodytext20"/>
              <w:shd w:val="clear" w:color="auto" w:fill="auto"/>
              <w:spacing w:line="240" w:lineRule="auto"/>
              <w:ind w:left="60"/>
              <w:jc w:val="center"/>
              <w:rPr>
                <w:rFonts w:ascii="Calibri" w:eastAsia="Times New Roman" w:hAnsi="Calibri" w:cs="Times New Roman"/>
                <w:sz w:val="24"/>
                <w:szCs w:val="24"/>
              </w:rPr>
            </w:pPr>
            <w:r>
              <w:rPr>
                <w:rFonts w:ascii="Calibri" w:eastAsia="Times New Roman" w:hAnsi="Calibri" w:cs="Times New Roman"/>
                <w:sz w:val="24"/>
                <w:szCs w:val="24"/>
              </w:rPr>
              <w:t>6000</w:t>
            </w:r>
          </w:p>
        </w:tc>
      </w:tr>
    </w:tbl>
    <w:p w:rsidR="00E45A58" w:rsidRPr="00BE21B1" w:rsidRDefault="00E45A58" w:rsidP="00E45A58">
      <w:pPr>
        <w:pStyle w:val="Bodytext50"/>
        <w:shd w:val="clear" w:color="auto" w:fill="auto"/>
        <w:spacing w:before="0" w:line="240" w:lineRule="auto"/>
        <w:jc w:val="left"/>
        <w:rPr>
          <w:rFonts w:ascii="Times New Roman" w:hAnsi="Times New Roman" w:cs="Times New Roman"/>
          <w:sz w:val="28"/>
          <w:szCs w:val="28"/>
        </w:rPr>
      </w:pPr>
    </w:p>
    <w:p w:rsidR="00B82B01" w:rsidRPr="00BE21B1" w:rsidRDefault="00B82B01" w:rsidP="00B82B01">
      <w:pPr>
        <w:pStyle w:val="Heading60"/>
        <w:keepNext/>
        <w:keepLines/>
        <w:shd w:val="clear" w:color="auto" w:fill="auto"/>
        <w:tabs>
          <w:tab w:val="left" w:pos="1575"/>
        </w:tabs>
        <w:spacing w:before="0" w:line="240" w:lineRule="auto"/>
        <w:ind w:firstLine="0"/>
        <w:rPr>
          <w:rFonts w:ascii="Times New Roman" w:hAnsi="Times New Roman" w:cs="Times New Roman"/>
        </w:rPr>
      </w:pPr>
      <w:r w:rsidRPr="00BE21B1">
        <w:rPr>
          <w:rFonts w:ascii="Times New Roman" w:hAnsi="Times New Roman" w:cs="Times New Roman"/>
          <w:color w:val="000000"/>
          <w:lang w:bidi="ru-RU"/>
        </w:rPr>
        <w:t xml:space="preserve">4. </w:t>
      </w:r>
      <w:bookmarkStart w:id="5" w:name="bookmark9"/>
      <w:r w:rsidRPr="00BE21B1">
        <w:rPr>
          <w:rFonts w:ascii="Times New Roman" w:hAnsi="Times New Roman" w:cs="Times New Roman"/>
          <w:color w:val="000000"/>
          <w:lang w:bidi="ru-RU"/>
        </w:rPr>
        <w:t>Прогноз конечных результатов муниципальной программы</w:t>
      </w:r>
      <w:bookmarkEnd w:id="5"/>
    </w:p>
    <w:p w:rsidR="00B82B01" w:rsidRPr="00BE21B1" w:rsidRDefault="00B82B01" w:rsidP="00B82B01">
      <w:pPr>
        <w:pStyle w:val="Bodytext20"/>
        <w:shd w:val="clear" w:color="auto" w:fill="auto"/>
        <w:spacing w:line="240" w:lineRule="auto"/>
        <w:ind w:firstLine="760"/>
        <w:rPr>
          <w:rFonts w:ascii="Times New Roman" w:hAnsi="Times New Roman" w:cs="Times New Roman"/>
        </w:rPr>
      </w:pPr>
      <w:r w:rsidRPr="00BE21B1">
        <w:rPr>
          <w:rFonts w:ascii="Times New Roman" w:hAnsi="Times New Roman" w:cs="Times New Roman"/>
          <w:color w:val="000000"/>
          <w:lang w:bidi="ru-RU"/>
        </w:rPr>
        <w:t xml:space="preserve">Ожидаемыми результатами реализации муниципальной программы является повышение уровня благоустройства дворовых территорий, общественных пространств, обустройства мест массового отдыха населения с учетом формирования условий для беспрепятственного доступа инвалидов и других маломобильных групп населения к дворовым и общественным территориям муниципального образования посредством устройства безбарьерного спуска и подъема на тротуары, а также устройства детского игрового оборудования, приспособленного для детей </w:t>
      </w:r>
      <w:r w:rsidRPr="00BE21B1">
        <w:rPr>
          <w:rFonts w:ascii="Times New Roman" w:hAnsi="Times New Roman" w:cs="Times New Roman"/>
        </w:rPr>
        <w:t xml:space="preserve">с </w:t>
      </w:r>
      <w:r w:rsidRPr="00BE21B1">
        <w:rPr>
          <w:rFonts w:ascii="Times New Roman" w:hAnsi="Times New Roman" w:cs="Times New Roman"/>
          <w:color w:val="000000"/>
          <w:lang w:bidi="ru-RU"/>
        </w:rPr>
        <w:t>ограниченными возможностями, в местах массового отдыха населения.</w:t>
      </w:r>
    </w:p>
    <w:p w:rsidR="00B82B01" w:rsidRPr="00BE21B1" w:rsidRDefault="00551A02"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 xml:space="preserve">Благоустройство не менее 1 </w:t>
      </w:r>
      <w:r w:rsidR="00E64EAB">
        <w:rPr>
          <w:rFonts w:ascii="Times New Roman" w:hAnsi="Times New Roman" w:cs="Times New Roman"/>
          <w:color w:val="000000"/>
          <w:lang w:bidi="ru-RU"/>
        </w:rPr>
        <w:t>дворовых территорий к 203</w:t>
      </w:r>
      <w:r w:rsidR="00B82B01" w:rsidRPr="00BE21B1">
        <w:rPr>
          <w:rFonts w:ascii="Times New Roman" w:hAnsi="Times New Roman" w:cs="Times New Roman"/>
          <w:color w:val="000000"/>
          <w:lang w:bidi="ru-RU"/>
        </w:rPr>
        <w:t>2 году, учитывающих потребности комфортного проживания граждан, с использованием инструментов общественного контроля.</w:t>
      </w:r>
    </w:p>
    <w:p w:rsidR="00B82B01" w:rsidRPr="00BE21B1" w:rsidRDefault="00B82B01" w:rsidP="00B82B01">
      <w:pPr>
        <w:pStyle w:val="Bodytext20"/>
        <w:shd w:val="clear" w:color="auto" w:fill="auto"/>
        <w:spacing w:line="240" w:lineRule="auto"/>
        <w:ind w:firstLine="720"/>
        <w:rPr>
          <w:rFonts w:ascii="Times New Roman" w:hAnsi="Times New Roman" w:cs="Times New Roman"/>
        </w:rPr>
      </w:pPr>
      <w:r w:rsidRPr="00BE21B1">
        <w:rPr>
          <w:rFonts w:ascii="Times New Roman" w:hAnsi="Times New Roman" w:cs="Times New Roman"/>
          <w:color w:val="000000"/>
          <w:lang w:bidi="ru-RU"/>
        </w:rPr>
        <w:t>Обустройство не менее 2 общественных</w:t>
      </w:r>
      <w:r w:rsidR="00E64EAB">
        <w:rPr>
          <w:rFonts w:ascii="Times New Roman" w:hAnsi="Times New Roman" w:cs="Times New Roman"/>
          <w:color w:val="000000"/>
          <w:lang w:bidi="ru-RU"/>
        </w:rPr>
        <w:t xml:space="preserve"> территорий (пространств) к 2023</w:t>
      </w:r>
      <w:r w:rsidRPr="00BE21B1">
        <w:rPr>
          <w:rFonts w:ascii="Times New Roman" w:hAnsi="Times New Roman" w:cs="Times New Roman"/>
          <w:color w:val="000000"/>
          <w:lang w:bidi="ru-RU"/>
        </w:rPr>
        <w:t xml:space="preserve"> году, учитывающих требования п</w:t>
      </w:r>
      <w:r w:rsidR="00551A02">
        <w:rPr>
          <w:rFonts w:ascii="Times New Roman" w:hAnsi="Times New Roman" w:cs="Times New Roman"/>
          <w:color w:val="000000"/>
          <w:lang w:bidi="ru-RU"/>
        </w:rPr>
        <w:t xml:space="preserve">о созданию современной  комфортной </w:t>
      </w:r>
      <w:r w:rsidRPr="00BE21B1">
        <w:rPr>
          <w:rFonts w:ascii="Times New Roman" w:hAnsi="Times New Roman" w:cs="Times New Roman"/>
          <w:color w:val="000000"/>
          <w:lang w:bidi="ru-RU"/>
        </w:rPr>
        <w:t xml:space="preserve"> среды, с использованием инструментов общественного контроля.</w:t>
      </w:r>
    </w:p>
    <w:p w:rsidR="00B82B01" w:rsidRPr="00BE21B1" w:rsidRDefault="00B82B01" w:rsidP="00B82B01">
      <w:pPr>
        <w:pStyle w:val="Heading60"/>
        <w:keepNext/>
        <w:keepLines/>
        <w:shd w:val="clear" w:color="auto" w:fill="auto"/>
        <w:tabs>
          <w:tab w:val="left" w:pos="3012"/>
        </w:tabs>
        <w:spacing w:before="0" w:line="240" w:lineRule="auto"/>
        <w:ind w:right="-27" w:firstLine="0"/>
        <w:rPr>
          <w:rFonts w:ascii="Times New Roman" w:hAnsi="Times New Roman" w:cs="Times New Roman"/>
        </w:rPr>
      </w:pPr>
      <w:bookmarkStart w:id="6" w:name="bookmark10"/>
      <w:r w:rsidRPr="00BE21B1">
        <w:rPr>
          <w:rFonts w:ascii="Times New Roman" w:hAnsi="Times New Roman" w:cs="Times New Roman"/>
          <w:color w:val="000000"/>
          <w:lang w:bidi="ru-RU"/>
        </w:rPr>
        <w:t>5. Обоснование ресурсного обеспечения муниципальной программы</w:t>
      </w:r>
      <w:bookmarkEnd w:id="6"/>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Финансирование мероприятий Программы осуществляется за счет всех источников финансирования в порядке, установленном бюджетным законодательством и муниципальными правов</w:t>
      </w:r>
      <w:r w:rsidR="00F963D2">
        <w:rPr>
          <w:rFonts w:ascii="Times New Roman" w:hAnsi="Times New Roman" w:cs="Times New Roman"/>
          <w:color w:val="000000"/>
          <w:lang w:bidi="ru-RU"/>
        </w:rPr>
        <w:t>ыми актами и составляет – 200,0</w:t>
      </w:r>
      <w:r w:rsidRPr="00BE21B1">
        <w:rPr>
          <w:rFonts w:ascii="Times New Roman" w:hAnsi="Times New Roman" w:cs="Times New Roman"/>
          <w:color w:val="000000"/>
          <w:lang w:bidi="ru-RU"/>
        </w:rPr>
        <w:t>тыс. рублей, в том числе по годам:</w:t>
      </w:r>
    </w:p>
    <w:p w:rsidR="00343411" w:rsidRDefault="00343411"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2020год-30,0 тыс. руб;</w:t>
      </w:r>
    </w:p>
    <w:p w:rsidR="00343411" w:rsidRPr="00BE21B1" w:rsidRDefault="00343411"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2021год -20,0тыс.руб.</w:t>
      </w:r>
    </w:p>
    <w:p w:rsidR="00B82B01" w:rsidRPr="00BE21B1" w:rsidRDefault="008B6523" w:rsidP="008B6523">
      <w:pPr>
        <w:pStyle w:val="Bodytext20"/>
        <w:shd w:val="clear" w:color="auto" w:fill="auto"/>
        <w:tabs>
          <w:tab w:val="left" w:pos="1453"/>
        </w:tabs>
        <w:spacing w:line="240" w:lineRule="auto"/>
        <w:ind w:left="720"/>
        <w:rPr>
          <w:rFonts w:ascii="Times New Roman" w:hAnsi="Times New Roman" w:cs="Times New Roman"/>
        </w:rPr>
      </w:pPr>
      <w:r>
        <w:rPr>
          <w:rFonts w:ascii="Times New Roman" w:hAnsi="Times New Roman" w:cs="Times New Roman"/>
          <w:color w:val="000000"/>
          <w:lang w:bidi="ru-RU"/>
        </w:rPr>
        <w:t>2022</w:t>
      </w:r>
      <w:r w:rsidR="004B551C">
        <w:rPr>
          <w:rFonts w:ascii="Times New Roman" w:hAnsi="Times New Roman" w:cs="Times New Roman"/>
          <w:color w:val="000000"/>
          <w:lang w:bidi="ru-RU"/>
        </w:rPr>
        <w:t>год - 7</w:t>
      </w:r>
      <w:r w:rsidR="00A20D47">
        <w:rPr>
          <w:rFonts w:ascii="Times New Roman" w:hAnsi="Times New Roman" w:cs="Times New Roman"/>
          <w:color w:val="000000"/>
          <w:lang w:bidi="ru-RU"/>
        </w:rPr>
        <w:t>0</w:t>
      </w:r>
      <w:r w:rsidR="00B82B01" w:rsidRPr="00BE21B1">
        <w:rPr>
          <w:rFonts w:ascii="Times New Roman" w:hAnsi="Times New Roman" w:cs="Times New Roman"/>
          <w:color w:val="000000"/>
          <w:lang w:bidi="ru-RU"/>
        </w:rPr>
        <w:t>,0 тыс. руб;</w:t>
      </w:r>
    </w:p>
    <w:p w:rsidR="00B82B01" w:rsidRPr="00BE21B1" w:rsidRDefault="00C70D20" w:rsidP="008B6523">
      <w:pPr>
        <w:pStyle w:val="Bodytext20"/>
        <w:numPr>
          <w:ilvl w:val="0"/>
          <w:numId w:val="13"/>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 – 5</w:t>
      </w:r>
      <w:r w:rsidR="00A20D47">
        <w:rPr>
          <w:rFonts w:ascii="Times New Roman" w:hAnsi="Times New Roman" w:cs="Times New Roman"/>
          <w:color w:val="000000"/>
          <w:lang w:bidi="ru-RU"/>
        </w:rPr>
        <w:t>0,0</w:t>
      </w:r>
      <w:r w:rsidR="00B82B01" w:rsidRPr="00BE21B1">
        <w:rPr>
          <w:rFonts w:ascii="Times New Roman" w:hAnsi="Times New Roman" w:cs="Times New Roman"/>
          <w:color w:val="000000"/>
          <w:lang w:bidi="ru-RU"/>
        </w:rPr>
        <w:t>тыс. руб.;</w:t>
      </w:r>
    </w:p>
    <w:p w:rsidR="00B82B01" w:rsidRPr="00E45A58" w:rsidRDefault="00A20D47" w:rsidP="008B6523">
      <w:pPr>
        <w:pStyle w:val="Bodytext20"/>
        <w:numPr>
          <w:ilvl w:val="0"/>
          <w:numId w:val="13"/>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 xml:space="preserve">год – </w:t>
      </w:r>
      <w:r w:rsidR="00343411">
        <w:rPr>
          <w:rFonts w:ascii="Times New Roman" w:hAnsi="Times New Roman" w:cs="Times New Roman"/>
          <w:color w:val="000000"/>
          <w:lang w:bidi="ru-RU"/>
        </w:rPr>
        <w:t xml:space="preserve"> </w:t>
      </w:r>
      <w:r w:rsidR="00C70D20">
        <w:rPr>
          <w:rFonts w:ascii="Times New Roman" w:hAnsi="Times New Roman" w:cs="Times New Roman"/>
          <w:color w:val="000000"/>
          <w:lang w:bidi="ru-RU"/>
        </w:rPr>
        <w:t>50,0</w:t>
      </w:r>
      <w:r w:rsidR="00B82B01" w:rsidRPr="00BE21B1">
        <w:rPr>
          <w:rFonts w:ascii="Times New Roman" w:hAnsi="Times New Roman" w:cs="Times New Roman"/>
          <w:color w:val="000000"/>
          <w:lang w:bidi="ru-RU"/>
        </w:rPr>
        <w:t>тыс. руб.</w:t>
      </w:r>
    </w:p>
    <w:p w:rsidR="00E45A58" w:rsidRPr="00E45A58" w:rsidRDefault="00E45A58" w:rsidP="008B6523">
      <w:pPr>
        <w:pStyle w:val="Bodytext20"/>
        <w:numPr>
          <w:ilvl w:val="0"/>
          <w:numId w:val="13"/>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год-00тыс.руб.</w:t>
      </w:r>
    </w:p>
    <w:p w:rsidR="00E45A58" w:rsidRPr="00BE21B1" w:rsidRDefault="00E45A58" w:rsidP="008B6523">
      <w:pPr>
        <w:pStyle w:val="Bodytext20"/>
        <w:numPr>
          <w:ilvl w:val="0"/>
          <w:numId w:val="13"/>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год-00 тыс.руб</w:t>
      </w:r>
    </w:p>
    <w:p w:rsidR="00B82B01" w:rsidRPr="00BE21B1" w:rsidRDefault="00B82B01" w:rsidP="00B82B01">
      <w:pPr>
        <w:pStyle w:val="Bodytext20"/>
        <w:shd w:val="clear" w:color="auto" w:fill="auto"/>
        <w:spacing w:line="240" w:lineRule="auto"/>
        <w:ind w:firstLine="720"/>
        <w:rPr>
          <w:rFonts w:ascii="Times New Roman" w:hAnsi="Times New Roman" w:cs="Times New Roman"/>
        </w:rPr>
      </w:pPr>
      <w:r w:rsidRPr="00BE21B1">
        <w:rPr>
          <w:rFonts w:ascii="Times New Roman" w:hAnsi="Times New Roman" w:cs="Times New Roman"/>
          <w:color w:val="000000"/>
          <w:lang w:bidi="ru-RU"/>
        </w:rPr>
        <w:t>из них:</w:t>
      </w:r>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средства местного бюджета:</w:t>
      </w:r>
    </w:p>
    <w:p w:rsidR="00F963D2" w:rsidRDefault="00F963D2" w:rsidP="00B82B01">
      <w:pPr>
        <w:pStyle w:val="Bodytext20"/>
        <w:shd w:val="clear" w:color="auto" w:fill="auto"/>
        <w:spacing w:line="240" w:lineRule="auto"/>
        <w:ind w:firstLine="720"/>
        <w:rPr>
          <w:rFonts w:ascii="Times New Roman" w:hAnsi="Times New Roman" w:cs="Times New Roman"/>
          <w:color w:val="000000"/>
          <w:lang w:bidi="ru-RU"/>
        </w:rPr>
      </w:pPr>
      <w:r>
        <w:rPr>
          <w:rFonts w:ascii="Times New Roman" w:hAnsi="Times New Roman" w:cs="Times New Roman"/>
          <w:color w:val="000000"/>
          <w:lang w:bidi="ru-RU"/>
        </w:rPr>
        <w:t>2020год-30,0тыс.руб;</w:t>
      </w:r>
    </w:p>
    <w:p w:rsidR="00F963D2" w:rsidRPr="00BE21B1" w:rsidRDefault="00F963D2" w:rsidP="00B82B01">
      <w:pPr>
        <w:pStyle w:val="Bodytext20"/>
        <w:shd w:val="clear" w:color="auto" w:fill="auto"/>
        <w:spacing w:line="240" w:lineRule="auto"/>
        <w:ind w:firstLine="720"/>
        <w:rPr>
          <w:rFonts w:ascii="Times New Roman" w:hAnsi="Times New Roman" w:cs="Times New Roman"/>
        </w:rPr>
      </w:pPr>
      <w:r>
        <w:rPr>
          <w:rFonts w:ascii="Times New Roman" w:hAnsi="Times New Roman" w:cs="Times New Roman"/>
          <w:color w:val="000000"/>
          <w:lang w:bidi="ru-RU"/>
        </w:rPr>
        <w:t>2021год-20,0тыс.руб;</w:t>
      </w:r>
    </w:p>
    <w:p w:rsidR="00B82B01" w:rsidRPr="00BE21B1" w:rsidRDefault="004B551C" w:rsidP="008B6523">
      <w:pPr>
        <w:pStyle w:val="Bodytext20"/>
        <w:numPr>
          <w:ilvl w:val="0"/>
          <w:numId w:val="14"/>
        </w:numPr>
        <w:shd w:val="clear" w:color="auto" w:fill="auto"/>
        <w:tabs>
          <w:tab w:val="left" w:pos="1453"/>
        </w:tabs>
        <w:spacing w:line="240" w:lineRule="auto"/>
        <w:rPr>
          <w:rFonts w:ascii="Times New Roman" w:hAnsi="Times New Roman" w:cs="Times New Roman"/>
        </w:rPr>
      </w:pPr>
      <w:r>
        <w:rPr>
          <w:rFonts w:ascii="Times New Roman" w:hAnsi="Times New Roman" w:cs="Times New Roman"/>
          <w:color w:val="000000"/>
          <w:lang w:bidi="ru-RU"/>
        </w:rPr>
        <w:lastRenderedPageBreak/>
        <w:t>год - 4</w:t>
      </w:r>
      <w:r w:rsidR="00732D3A">
        <w:rPr>
          <w:rFonts w:ascii="Times New Roman" w:hAnsi="Times New Roman" w:cs="Times New Roman"/>
          <w:color w:val="000000"/>
          <w:lang w:bidi="ru-RU"/>
        </w:rPr>
        <w:t>0</w:t>
      </w:r>
      <w:r w:rsidR="00B82B01" w:rsidRPr="00BE21B1">
        <w:rPr>
          <w:rFonts w:ascii="Times New Roman" w:hAnsi="Times New Roman" w:cs="Times New Roman"/>
          <w:color w:val="000000"/>
          <w:lang w:bidi="ru-RU"/>
        </w:rPr>
        <w:t>,0 тыс. руб;</w:t>
      </w:r>
    </w:p>
    <w:p w:rsidR="008B6523" w:rsidRPr="008B6523" w:rsidRDefault="008B6523" w:rsidP="008B6523">
      <w:pPr>
        <w:pStyle w:val="Bodytext20"/>
        <w:numPr>
          <w:ilvl w:val="0"/>
          <w:numId w:val="14"/>
        </w:numPr>
        <w:shd w:val="clear" w:color="auto" w:fill="auto"/>
        <w:tabs>
          <w:tab w:val="left" w:pos="1458"/>
        </w:tabs>
        <w:spacing w:line="240" w:lineRule="auto"/>
        <w:rPr>
          <w:rFonts w:ascii="Times New Roman" w:hAnsi="Times New Roman" w:cs="Times New Roman"/>
        </w:rPr>
      </w:pPr>
      <w:r>
        <w:rPr>
          <w:rFonts w:ascii="Times New Roman" w:hAnsi="Times New Roman" w:cs="Times New Roman"/>
        </w:rPr>
        <w:t>год -20,0тыс. руб.</w:t>
      </w:r>
    </w:p>
    <w:p w:rsidR="00E45A58" w:rsidRDefault="00732D3A" w:rsidP="00E45A58">
      <w:pPr>
        <w:pStyle w:val="Bodytext20"/>
        <w:numPr>
          <w:ilvl w:val="0"/>
          <w:numId w:val="14"/>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 - 20</w:t>
      </w:r>
      <w:r w:rsidR="00B82B01" w:rsidRPr="00BE21B1">
        <w:rPr>
          <w:rFonts w:ascii="Times New Roman" w:hAnsi="Times New Roman" w:cs="Times New Roman"/>
          <w:color w:val="000000"/>
          <w:lang w:bidi="ru-RU"/>
        </w:rPr>
        <w:t>,0 тыс. руб.;</w:t>
      </w:r>
    </w:p>
    <w:p w:rsidR="00E45A58" w:rsidRPr="00E45A58" w:rsidRDefault="00E45A58" w:rsidP="00E45A58">
      <w:pPr>
        <w:pStyle w:val="Bodytext20"/>
        <w:numPr>
          <w:ilvl w:val="0"/>
          <w:numId w:val="14"/>
        </w:numPr>
        <w:shd w:val="clear" w:color="auto" w:fill="auto"/>
        <w:tabs>
          <w:tab w:val="left" w:pos="1458"/>
        </w:tabs>
        <w:spacing w:line="240" w:lineRule="auto"/>
        <w:rPr>
          <w:rFonts w:ascii="Times New Roman" w:hAnsi="Times New Roman" w:cs="Times New Roman"/>
        </w:rPr>
      </w:pPr>
      <w:r>
        <w:rPr>
          <w:rFonts w:ascii="Times New Roman" w:hAnsi="Times New Roman" w:cs="Times New Roman"/>
        </w:rPr>
        <w:t xml:space="preserve"> год -</w:t>
      </w:r>
      <w:r w:rsidRPr="00E45A58">
        <w:rPr>
          <w:rFonts w:ascii="Times New Roman" w:hAnsi="Times New Roman" w:cs="Times New Roman"/>
          <w:color w:val="000000"/>
          <w:lang w:bidi="ru-RU"/>
        </w:rPr>
        <w:t>00 тыс.руб</w:t>
      </w:r>
    </w:p>
    <w:p w:rsidR="00E45A58" w:rsidRPr="00E45A58" w:rsidRDefault="00E45A58" w:rsidP="00E45A58">
      <w:pPr>
        <w:pStyle w:val="Bodytext20"/>
        <w:numPr>
          <w:ilvl w:val="0"/>
          <w:numId w:val="14"/>
        </w:numPr>
        <w:shd w:val="clear" w:color="auto" w:fill="auto"/>
        <w:tabs>
          <w:tab w:val="left" w:pos="1458"/>
        </w:tabs>
        <w:spacing w:line="240" w:lineRule="auto"/>
        <w:rPr>
          <w:rFonts w:ascii="Times New Roman" w:hAnsi="Times New Roman" w:cs="Times New Roman"/>
        </w:rPr>
      </w:pPr>
      <w:r>
        <w:rPr>
          <w:rFonts w:ascii="Times New Roman" w:hAnsi="Times New Roman" w:cs="Times New Roman"/>
        </w:rPr>
        <w:t xml:space="preserve"> год -</w:t>
      </w:r>
      <w:r w:rsidRPr="00E45A58">
        <w:rPr>
          <w:rFonts w:ascii="Times New Roman" w:hAnsi="Times New Roman" w:cs="Times New Roman"/>
          <w:color w:val="000000"/>
          <w:lang w:bidi="ru-RU"/>
        </w:rPr>
        <w:t>00 тыс.руб</w:t>
      </w:r>
    </w:p>
    <w:p w:rsidR="000C12AF" w:rsidRDefault="00B82B01" w:rsidP="000C12AF">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средства областного бюджета:</w:t>
      </w:r>
    </w:p>
    <w:p w:rsidR="00B82B01" w:rsidRPr="00BE21B1" w:rsidRDefault="008B6523" w:rsidP="008B6523">
      <w:pPr>
        <w:pStyle w:val="Bodytext20"/>
        <w:numPr>
          <w:ilvl w:val="0"/>
          <w:numId w:val="15"/>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10,0</w:t>
      </w:r>
      <w:r w:rsidR="00B82B01" w:rsidRPr="00BE21B1">
        <w:rPr>
          <w:rFonts w:ascii="Times New Roman" w:hAnsi="Times New Roman" w:cs="Times New Roman"/>
          <w:color w:val="000000"/>
          <w:lang w:bidi="ru-RU"/>
        </w:rPr>
        <w:t xml:space="preserve"> тыс. руб. (прогнозно);</w:t>
      </w:r>
    </w:p>
    <w:p w:rsidR="00B82B01" w:rsidRPr="00BE21B1" w:rsidRDefault="008B6523" w:rsidP="008B6523">
      <w:pPr>
        <w:pStyle w:val="Bodytext20"/>
        <w:numPr>
          <w:ilvl w:val="0"/>
          <w:numId w:val="15"/>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10,0</w:t>
      </w:r>
      <w:r w:rsidR="00B82B01" w:rsidRPr="00BE21B1">
        <w:rPr>
          <w:rFonts w:ascii="Times New Roman" w:hAnsi="Times New Roman" w:cs="Times New Roman"/>
          <w:color w:val="000000"/>
          <w:lang w:bidi="ru-RU"/>
        </w:rPr>
        <w:t xml:space="preserve"> тыс. руб. (прогнозно);</w:t>
      </w:r>
    </w:p>
    <w:p w:rsidR="006132F1" w:rsidRPr="008B6523" w:rsidRDefault="008B6523" w:rsidP="008B6523">
      <w:pPr>
        <w:pStyle w:val="Bodytext20"/>
        <w:numPr>
          <w:ilvl w:val="0"/>
          <w:numId w:val="15"/>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10,0</w:t>
      </w:r>
      <w:r w:rsidR="00B82B01" w:rsidRPr="00BE21B1">
        <w:rPr>
          <w:rFonts w:ascii="Times New Roman" w:hAnsi="Times New Roman" w:cs="Times New Roman"/>
          <w:color w:val="000000"/>
          <w:lang w:bidi="ru-RU"/>
        </w:rPr>
        <w:t>тыс. руб. (прогнозно);</w:t>
      </w:r>
    </w:p>
    <w:p w:rsidR="00B82B01" w:rsidRDefault="00B82B01" w:rsidP="00B82B01">
      <w:pPr>
        <w:pStyle w:val="Bodytext20"/>
        <w:shd w:val="clear" w:color="auto" w:fill="auto"/>
        <w:spacing w:line="240" w:lineRule="auto"/>
        <w:ind w:firstLine="720"/>
        <w:rPr>
          <w:rFonts w:ascii="Times New Roman" w:hAnsi="Times New Roman" w:cs="Times New Roman"/>
          <w:color w:val="000000"/>
          <w:lang w:bidi="ru-RU"/>
        </w:rPr>
      </w:pPr>
      <w:r w:rsidRPr="00BE21B1">
        <w:rPr>
          <w:rFonts w:ascii="Times New Roman" w:hAnsi="Times New Roman" w:cs="Times New Roman"/>
          <w:color w:val="000000"/>
          <w:lang w:bidi="ru-RU"/>
        </w:rPr>
        <w:t>средства федерального бюджета:</w:t>
      </w:r>
    </w:p>
    <w:p w:rsidR="00B82B01" w:rsidRPr="00BE21B1" w:rsidRDefault="008B6523" w:rsidP="008B6523">
      <w:pPr>
        <w:pStyle w:val="Bodytext20"/>
        <w:numPr>
          <w:ilvl w:val="0"/>
          <w:numId w:val="16"/>
        </w:numPr>
        <w:shd w:val="clear" w:color="auto" w:fill="auto"/>
        <w:tabs>
          <w:tab w:val="left" w:pos="1453"/>
        </w:tabs>
        <w:spacing w:line="240" w:lineRule="auto"/>
        <w:rPr>
          <w:rFonts w:ascii="Times New Roman" w:hAnsi="Times New Roman" w:cs="Times New Roman"/>
        </w:rPr>
      </w:pPr>
      <w:r>
        <w:rPr>
          <w:rFonts w:ascii="Times New Roman" w:hAnsi="Times New Roman" w:cs="Times New Roman"/>
          <w:color w:val="000000"/>
          <w:lang w:bidi="ru-RU"/>
        </w:rPr>
        <w:t>год - 20</w:t>
      </w:r>
      <w:r w:rsidR="00B82B01" w:rsidRPr="00BE21B1">
        <w:rPr>
          <w:rFonts w:ascii="Times New Roman" w:hAnsi="Times New Roman" w:cs="Times New Roman"/>
          <w:color w:val="000000"/>
          <w:lang w:bidi="ru-RU"/>
        </w:rPr>
        <w:t>,0 тыс. руб;</w:t>
      </w:r>
      <w:r w:rsidRPr="00BE21B1">
        <w:rPr>
          <w:rFonts w:ascii="Times New Roman" w:hAnsi="Times New Roman" w:cs="Times New Roman"/>
          <w:color w:val="000000"/>
          <w:lang w:bidi="ru-RU"/>
        </w:rPr>
        <w:t>(прогнозно)</w:t>
      </w:r>
    </w:p>
    <w:p w:rsidR="00B82B01" w:rsidRPr="00BE21B1" w:rsidRDefault="008B6523" w:rsidP="008B6523">
      <w:pPr>
        <w:pStyle w:val="Bodytext20"/>
        <w:numPr>
          <w:ilvl w:val="0"/>
          <w:numId w:val="16"/>
        </w:numPr>
        <w:shd w:val="clear" w:color="auto" w:fill="auto"/>
        <w:tabs>
          <w:tab w:val="left" w:pos="1458"/>
        </w:tabs>
        <w:spacing w:line="240" w:lineRule="auto"/>
        <w:rPr>
          <w:rFonts w:ascii="Times New Roman" w:hAnsi="Times New Roman" w:cs="Times New Roman"/>
        </w:rPr>
      </w:pPr>
      <w:r>
        <w:rPr>
          <w:rFonts w:ascii="Times New Roman" w:hAnsi="Times New Roman" w:cs="Times New Roman"/>
          <w:color w:val="000000"/>
          <w:lang w:bidi="ru-RU"/>
        </w:rPr>
        <w:t>год – 20</w:t>
      </w:r>
      <w:r w:rsidR="00732D3A">
        <w:rPr>
          <w:rFonts w:ascii="Times New Roman" w:hAnsi="Times New Roman" w:cs="Times New Roman"/>
          <w:color w:val="000000"/>
          <w:lang w:bidi="ru-RU"/>
        </w:rPr>
        <w:t xml:space="preserve">,0 </w:t>
      </w:r>
      <w:r w:rsidR="00B82B01" w:rsidRPr="00BE21B1">
        <w:rPr>
          <w:rFonts w:ascii="Times New Roman" w:hAnsi="Times New Roman" w:cs="Times New Roman"/>
          <w:color w:val="000000"/>
          <w:lang w:bidi="ru-RU"/>
        </w:rPr>
        <w:t>тыс. руб.;</w:t>
      </w:r>
      <w:r w:rsidRPr="00BE21B1">
        <w:rPr>
          <w:rFonts w:ascii="Times New Roman" w:hAnsi="Times New Roman" w:cs="Times New Roman"/>
          <w:color w:val="000000"/>
          <w:lang w:bidi="ru-RU"/>
        </w:rPr>
        <w:t>(прогнозно)</w:t>
      </w:r>
    </w:p>
    <w:p w:rsidR="006132F1" w:rsidRPr="008B6523" w:rsidRDefault="008B6523" w:rsidP="008B6523">
      <w:pPr>
        <w:pStyle w:val="Bodytext20"/>
        <w:numPr>
          <w:ilvl w:val="0"/>
          <w:numId w:val="16"/>
        </w:numPr>
        <w:shd w:val="clear" w:color="auto" w:fill="auto"/>
        <w:tabs>
          <w:tab w:val="left" w:pos="1462"/>
        </w:tabs>
        <w:spacing w:line="240" w:lineRule="auto"/>
        <w:rPr>
          <w:rFonts w:ascii="Times New Roman" w:hAnsi="Times New Roman" w:cs="Times New Roman"/>
        </w:rPr>
      </w:pPr>
      <w:r>
        <w:rPr>
          <w:rFonts w:ascii="Times New Roman" w:hAnsi="Times New Roman" w:cs="Times New Roman"/>
          <w:color w:val="000000"/>
          <w:lang w:bidi="ru-RU"/>
        </w:rPr>
        <w:t>год – 20,0</w:t>
      </w:r>
      <w:r w:rsidR="00B82B01" w:rsidRPr="00BE21B1">
        <w:rPr>
          <w:rFonts w:ascii="Times New Roman" w:hAnsi="Times New Roman" w:cs="Times New Roman"/>
          <w:color w:val="000000"/>
          <w:lang w:bidi="ru-RU"/>
        </w:rPr>
        <w:t xml:space="preserve"> тыс. руб. (прогнозно)</w:t>
      </w:r>
    </w:p>
    <w:p w:rsidR="00B82B01" w:rsidRPr="00BE21B1" w:rsidRDefault="00B82B01" w:rsidP="00B82B01">
      <w:pPr>
        <w:pStyle w:val="Bodytext20"/>
        <w:shd w:val="clear" w:color="auto" w:fill="auto"/>
        <w:tabs>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Кроме того, существует потребность в дополнительном финансировании мероприятий муниципальной программы</w:t>
      </w:r>
      <w:r w:rsidRPr="00BE21B1">
        <w:rPr>
          <w:rFonts w:ascii="Times New Roman" w:hAnsi="Times New Roman" w:cs="Times New Roman"/>
          <w:color w:val="000000"/>
          <w:lang w:bidi="ru-RU"/>
        </w:rPr>
        <w:tab/>
        <w:t>для выполнения</w:t>
      </w:r>
      <w:r w:rsidRPr="00BE21B1">
        <w:rPr>
          <w:rFonts w:ascii="Times New Roman" w:hAnsi="Times New Roman" w:cs="Times New Roman"/>
          <w:color w:val="000000"/>
          <w:lang w:bidi="ru-RU"/>
        </w:rPr>
        <w:tab/>
        <w:t>условий</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софинансирования за счет средств федерального и областного бюджетов.</w:t>
      </w:r>
    </w:p>
    <w:p w:rsidR="00B82B01" w:rsidRPr="00BE21B1" w:rsidRDefault="00B82B01" w:rsidP="00B82B01">
      <w:pPr>
        <w:pStyle w:val="Bodytext20"/>
        <w:shd w:val="clear" w:color="auto" w:fill="auto"/>
        <w:tabs>
          <w:tab w:val="right" w:pos="4162"/>
          <w:tab w:val="left" w:pos="4369"/>
          <w:tab w:val="center" w:pos="7543"/>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Средства</w:t>
      </w:r>
      <w:r w:rsidRPr="00BE21B1">
        <w:rPr>
          <w:rFonts w:ascii="Times New Roman" w:hAnsi="Times New Roman" w:cs="Times New Roman"/>
          <w:color w:val="000000"/>
          <w:lang w:bidi="ru-RU"/>
        </w:rPr>
        <w:tab/>
        <w:t>вышестоящих</w:t>
      </w:r>
      <w:r w:rsidRPr="00BE21B1">
        <w:rPr>
          <w:rFonts w:ascii="Times New Roman" w:hAnsi="Times New Roman" w:cs="Times New Roman"/>
          <w:color w:val="000000"/>
          <w:lang w:bidi="ru-RU"/>
        </w:rPr>
        <w:tab/>
        <w:t>бюджетов и</w:t>
      </w:r>
      <w:r w:rsidRPr="00BE21B1">
        <w:rPr>
          <w:rFonts w:ascii="Times New Roman" w:hAnsi="Times New Roman" w:cs="Times New Roman"/>
          <w:color w:val="000000"/>
          <w:lang w:bidi="ru-RU"/>
        </w:rPr>
        <w:tab/>
        <w:t>внебюджетных</w:t>
      </w:r>
      <w:r w:rsidRPr="00BE21B1">
        <w:rPr>
          <w:rFonts w:ascii="Times New Roman" w:hAnsi="Times New Roman" w:cs="Times New Roman"/>
          <w:color w:val="000000"/>
          <w:lang w:bidi="ru-RU"/>
        </w:rPr>
        <w:tab/>
        <w:t>источников</w:t>
      </w:r>
    </w:p>
    <w:p w:rsidR="00B82B01" w:rsidRPr="00BE21B1" w:rsidRDefault="00B82B01" w:rsidP="00B82B01">
      <w:pPr>
        <w:pStyle w:val="Bodytext20"/>
        <w:shd w:val="clear" w:color="auto" w:fill="auto"/>
        <w:spacing w:line="240" w:lineRule="auto"/>
        <w:rPr>
          <w:rFonts w:ascii="Times New Roman" w:hAnsi="Times New Roman" w:cs="Times New Roman"/>
        </w:rPr>
      </w:pPr>
      <w:r w:rsidRPr="00BE21B1">
        <w:rPr>
          <w:rFonts w:ascii="Times New Roman" w:hAnsi="Times New Roman" w:cs="Times New Roman"/>
          <w:color w:val="000000"/>
          <w:lang w:bidi="ru-RU"/>
        </w:rPr>
        <w:t>соответствуют фактическому поступлению в течение финансового года. Указанное положение не является основанием возникновения расходных обязательств, подлежащих исполнению за счет средств вышестоящих бюджетов.</w:t>
      </w:r>
    </w:p>
    <w:p w:rsidR="00B82B01" w:rsidRPr="00BE21B1" w:rsidRDefault="00B82B01" w:rsidP="00B82B01">
      <w:pPr>
        <w:pStyle w:val="Bodytext20"/>
        <w:shd w:val="clear" w:color="auto" w:fill="auto"/>
        <w:tabs>
          <w:tab w:val="right" w:pos="4162"/>
          <w:tab w:val="left" w:pos="4379"/>
          <w:tab w:val="right" w:pos="10254"/>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Расходные</w:t>
      </w:r>
      <w:r w:rsidRPr="00BE21B1">
        <w:rPr>
          <w:rFonts w:ascii="Times New Roman" w:hAnsi="Times New Roman" w:cs="Times New Roman"/>
          <w:color w:val="000000"/>
          <w:lang w:bidi="ru-RU"/>
        </w:rPr>
        <w:tab/>
        <w:t>обязательства</w:t>
      </w:r>
      <w:r w:rsidRPr="00BE21B1">
        <w:rPr>
          <w:rFonts w:ascii="Times New Roman" w:hAnsi="Times New Roman" w:cs="Times New Roman"/>
          <w:color w:val="000000"/>
          <w:lang w:bidi="ru-RU"/>
        </w:rPr>
        <w:tab/>
        <w:t>Российской Федерации, а также</w:t>
      </w:r>
      <w:r w:rsidRPr="00BE21B1">
        <w:rPr>
          <w:rFonts w:ascii="Times New Roman" w:hAnsi="Times New Roman" w:cs="Times New Roman"/>
          <w:color w:val="000000"/>
          <w:lang w:bidi="ru-RU"/>
        </w:rPr>
        <w:tab/>
        <w:t>расходные</w:t>
      </w:r>
    </w:p>
    <w:p w:rsidR="00B82B01" w:rsidRPr="00BE21B1" w:rsidRDefault="00B82B01" w:rsidP="00B82B01">
      <w:pPr>
        <w:pStyle w:val="Bodytext20"/>
        <w:shd w:val="clear" w:color="auto" w:fill="auto"/>
        <w:tabs>
          <w:tab w:val="right" w:pos="4162"/>
          <w:tab w:val="left" w:pos="4345"/>
          <w:tab w:val="center" w:pos="7543"/>
          <w:tab w:val="right" w:pos="10254"/>
        </w:tabs>
        <w:spacing w:line="240" w:lineRule="auto"/>
        <w:rPr>
          <w:rFonts w:ascii="Times New Roman" w:hAnsi="Times New Roman" w:cs="Times New Roman"/>
        </w:rPr>
      </w:pPr>
      <w:r w:rsidRPr="00BE21B1">
        <w:rPr>
          <w:rFonts w:ascii="Times New Roman" w:hAnsi="Times New Roman" w:cs="Times New Roman"/>
          <w:color w:val="000000"/>
          <w:lang w:bidi="ru-RU"/>
        </w:rPr>
        <w:t>обязательства Саратовской области по финансированию мероприятий, направленных на решение обозначенной в муниципальной программе проблемы, возникают по основаниям, установленным</w:t>
      </w:r>
      <w:r w:rsidRPr="00BE21B1">
        <w:rPr>
          <w:rFonts w:ascii="Times New Roman" w:hAnsi="Times New Roman" w:cs="Times New Roman"/>
          <w:color w:val="000000"/>
          <w:lang w:bidi="ru-RU"/>
        </w:rPr>
        <w:tab/>
        <w:t>действующим бюджетным законодательством.</w:t>
      </w:r>
    </w:p>
    <w:p w:rsidR="00B82B01" w:rsidRPr="00BE21B1" w:rsidRDefault="00B82B01" w:rsidP="00B82B01">
      <w:pPr>
        <w:pStyle w:val="Heading60"/>
        <w:keepNext/>
        <w:keepLines/>
        <w:shd w:val="clear" w:color="auto" w:fill="auto"/>
        <w:tabs>
          <w:tab w:val="left" w:pos="2089"/>
        </w:tabs>
        <w:spacing w:before="0" w:line="240" w:lineRule="auto"/>
        <w:ind w:left="1700" w:firstLine="0"/>
        <w:rPr>
          <w:rFonts w:ascii="Times New Roman" w:hAnsi="Times New Roman" w:cs="Times New Roman"/>
        </w:rPr>
      </w:pPr>
      <w:bookmarkStart w:id="7" w:name="bookmark11"/>
      <w:r w:rsidRPr="00BE21B1">
        <w:rPr>
          <w:rFonts w:ascii="Times New Roman" w:hAnsi="Times New Roman" w:cs="Times New Roman"/>
          <w:color w:val="000000"/>
          <w:lang w:bidi="ru-RU"/>
        </w:rPr>
        <w:t>6. Механизм реализации муниципальной программы</w:t>
      </w:r>
      <w:bookmarkEnd w:id="7"/>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Реализация программных мероприятий осуществляется путем совместной деятельности исполнителей и участников мероприятий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 xml:space="preserve">Ответственный исполнитель муниципальной программы </w:t>
      </w:r>
      <w:r w:rsidR="00732D3A">
        <w:rPr>
          <w:rFonts w:ascii="Times New Roman" w:hAnsi="Times New Roman" w:cs="Times New Roman"/>
          <w:color w:val="000000"/>
          <w:lang w:bidi="ru-RU"/>
        </w:rPr>
        <w:t>–Администрация Тепловского муниципального образования Новобурасского муниципального района Саратовской области.</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Ответственный исполнитель муниципальной программы обеспечивает ее реализацию посредством применения оптимальных методов управления процессом реализации муниципальной программы, исходя из ее содержания, в том числе:</w:t>
      </w:r>
    </w:p>
    <w:p w:rsidR="00B82B01" w:rsidRPr="00BE21B1" w:rsidRDefault="00B82B01" w:rsidP="00B82B01">
      <w:pPr>
        <w:pStyle w:val="Bodytext20"/>
        <w:numPr>
          <w:ilvl w:val="0"/>
          <w:numId w:val="2"/>
        </w:numPr>
        <w:shd w:val="clear" w:color="auto" w:fill="auto"/>
        <w:tabs>
          <w:tab w:val="left" w:pos="1009"/>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организовывает реализацию программных мероприятий;</w:t>
      </w:r>
    </w:p>
    <w:p w:rsidR="00B82B01" w:rsidRPr="00BE21B1" w:rsidRDefault="00B82B01" w:rsidP="00B82B01">
      <w:pPr>
        <w:pStyle w:val="Bodytext20"/>
        <w:numPr>
          <w:ilvl w:val="0"/>
          <w:numId w:val="2"/>
        </w:numPr>
        <w:shd w:val="clear" w:color="auto" w:fill="auto"/>
        <w:tabs>
          <w:tab w:val="left" w:pos="983"/>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осуществляет сбор информации о ходе выполнения программных мероприятий;</w:t>
      </w:r>
    </w:p>
    <w:p w:rsidR="00B82B01" w:rsidRPr="00BE21B1" w:rsidRDefault="00B82B01" w:rsidP="00B82B01">
      <w:pPr>
        <w:pStyle w:val="Bodytext20"/>
        <w:numPr>
          <w:ilvl w:val="0"/>
          <w:numId w:val="2"/>
        </w:numPr>
        <w:shd w:val="clear" w:color="auto" w:fill="auto"/>
        <w:tabs>
          <w:tab w:val="left" w:pos="985"/>
        </w:tabs>
        <w:spacing w:line="240" w:lineRule="auto"/>
        <w:ind w:firstLine="740"/>
        <w:rPr>
          <w:rFonts w:ascii="Times New Roman" w:hAnsi="Times New Roman" w:cs="Times New Roman"/>
        </w:rPr>
      </w:pPr>
      <w:r w:rsidRPr="00BE21B1">
        <w:rPr>
          <w:rFonts w:ascii="Times New Roman" w:hAnsi="Times New Roman" w:cs="Times New Roman"/>
          <w:color w:val="000000"/>
          <w:lang w:bidi="ru-RU"/>
        </w:rPr>
        <w:t>корректирует программные мероприятия и сроки их реализации в ходе реализации муниципальной программы.</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При необходимости для реализации отдельных мероприятий муниципальной программы могут создаваться рабочие группы из числа ответственных исполнителей мероприятий муниципальной программы.</w:t>
      </w:r>
    </w:p>
    <w:p w:rsidR="00B82B01" w:rsidRPr="00BE21B1" w:rsidRDefault="00B82B01" w:rsidP="000C12AF">
      <w:pPr>
        <w:pStyle w:val="Bodytext20"/>
        <w:shd w:val="clear" w:color="auto" w:fill="auto"/>
        <w:spacing w:line="240" w:lineRule="auto"/>
        <w:rPr>
          <w:rFonts w:ascii="Times New Roman" w:hAnsi="Times New Roman" w:cs="Times New Roman"/>
        </w:rPr>
      </w:pPr>
    </w:p>
    <w:p w:rsidR="00B82B01" w:rsidRPr="00BE21B1" w:rsidRDefault="00B82B01" w:rsidP="00450DAA">
      <w:pPr>
        <w:pStyle w:val="Heading60"/>
        <w:keepNext/>
        <w:keepLines/>
        <w:numPr>
          <w:ilvl w:val="0"/>
          <w:numId w:val="11"/>
        </w:numPr>
        <w:shd w:val="clear" w:color="auto" w:fill="auto"/>
        <w:tabs>
          <w:tab w:val="left" w:pos="2085"/>
        </w:tabs>
        <w:spacing w:before="0" w:line="240" w:lineRule="auto"/>
        <w:jc w:val="left"/>
        <w:rPr>
          <w:rFonts w:ascii="Times New Roman" w:hAnsi="Times New Roman" w:cs="Times New Roman"/>
        </w:rPr>
      </w:pPr>
      <w:bookmarkStart w:id="8" w:name="bookmark13"/>
      <w:r w:rsidRPr="00BE21B1">
        <w:rPr>
          <w:rFonts w:ascii="Times New Roman" w:hAnsi="Times New Roman" w:cs="Times New Roman"/>
          <w:color w:val="000000"/>
          <w:lang w:bidi="ru-RU"/>
        </w:rPr>
        <w:t>Перечень мероприятий муниципальной программы</w:t>
      </w:r>
      <w:bookmarkEnd w:id="8"/>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 xml:space="preserve">Для поддержания наиболее посещаемых территорий населенных мест в технически исправном состоянии и приведения их в соответствие с современными </w:t>
      </w:r>
      <w:r w:rsidRPr="00BE21B1">
        <w:rPr>
          <w:rFonts w:ascii="Times New Roman" w:hAnsi="Times New Roman" w:cs="Times New Roman"/>
          <w:color w:val="000000"/>
          <w:lang w:bidi="ru-RU"/>
        </w:rPr>
        <w:lastRenderedPageBreak/>
        <w:t>требованиями комфортности разработана настоящая муниципальная программа.</w:t>
      </w:r>
    </w:p>
    <w:p w:rsidR="00B82B01" w:rsidRPr="00BE21B1" w:rsidRDefault="00B82B01" w:rsidP="00B82B01">
      <w:pPr>
        <w:pStyle w:val="Bodytext20"/>
        <w:shd w:val="clear" w:color="auto" w:fill="auto"/>
        <w:spacing w:line="240" w:lineRule="auto"/>
        <w:ind w:firstLine="880"/>
        <w:rPr>
          <w:rFonts w:ascii="Times New Roman" w:hAnsi="Times New Roman" w:cs="Times New Roman"/>
        </w:rPr>
      </w:pPr>
      <w:r w:rsidRPr="00BE21B1">
        <w:rPr>
          <w:rFonts w:ascii="Times New Roman" w:hAnsi="Times New Roman" w:cs="Times New Roman"/>
          <w:color w:val="000000"/>
          <w:lang w:bidi="ru-RU"/>
        </w:rPr>
        <w:t>В муниципальной программе предусматривается целенаправленная работа по благоустройству наиболее посещаемых общественных территорий (пространств) и</w:t>
      </w:r>
    </w:p>
    <w:p w:rsidR="00B82B01" w:rsidRPr="00BE21B1" w:rsidRDefault="00FB6FEB" w:rsidP="00B82B01">
      <w:pPr>
        <w:pStyle w:val="Bodytext20"/>
        <w:shd w:val="clear" w:color="auto" w:fill="auto"/>
        <w:spacing w:line="240" w:lineRule="auto"/>
        <w:rPr>
          <w:rFonts w:ascii="Times New Roman" w:hAnsi="Times New Roman" w:cs="Times New Roman"/>
        </w:rPr>
      </w:pPr>
      <w:r>
        <w:rPr>
          <w:rFonts w:ascii="Times New Roman" w:hAnsi="Times New Roman" w:cs="Times New Roman"/>
          <w:color w:val="000000"/>
          <w:lang w:bidi="ru-RU"/>
        </w:rPr>
        <w:t xml:space="preserve">дворовых территорий сельского </w:t>
      </w:r>
      <w:r w:rsidR="00B82B01" w:rsidRPr="00BE21B1">
        <w:rPr>
          <w:rFonts w:ascii="Times New Roman" w:hAnsi="Times New Roman" w:cs="Times New Roman"/>
          <w:color w:val="000000"/>
          <w:lang w:bidi="ru-RU"/>
        </w:rPr>
        <w:t>поселения.</w:t>
      </w:r>
    </w:p>
    <w:p w:rsidR="00B82B01" w:rsidRPr="00BE21B1" w:rsidRDefault="00B82B01" w:rsidP="00B82B01">
      <w:pPr>
        <w:pStyle w:val="Bodytext20"/>
        <w:shd w:val="clear" w:color="auto" w:fill="auto"/>
        <w:spacing w:line="240" w:lineRule="auto"/>
        <w:ind w:firstLine="740"/>
        <w:rPr>
          <w:rFonts w:ascii="Times New Roman" w:hAnsi="Times New Roman" w:cs="Times New Roman"/>
        </w:rPr>
      </w:pPr>
      <w:r w:rsidRPr="00BE21B1">
        <w:rPr>
          <w:rFonts w:ascii="Times New Roman" w:hAnsi="Times New Roman" w:cs="Times New Roman"/>
          <w:color w:val="000000"/>
          <w:lang w:bidi="ru-RU"/>
        </w:rPr>
        <w:t>Перечень мероприятий муниципальной программы представлен в Приложении № 1 к настоящей муниципальной программе.</w:t>
      </w:r>
    </w:p>
    <w:p w:rsidR="00B82B01" w:rsidRPr="000C12AF" w:rsidRDefault="00B82B01" w:rsidP="000C12AF">
      <w:pPr>
        <w:ind w:firstLine="720"/>
        <w:jc w:val="both"/>
        <w:rPr>
          <w:rFonts w:ascii="Times New Roman" w:hAnsi="Times New Roman" w:cs="Times New Roman"/>
          <w:color w:val="000000"/>
          <w:sz w:val="28"/>
          <w:szCs w:val="28"/>
          <w:lang w:bidi="ru-RU"/>
        </w:rPr>
      </w:pPr>
      <w:r w:rsidRPr="00BE21B1">
        <w:rPr>
          <w:rFonts w:ascii="Times New Roman" w:hAnsi="Times New Roman" w:cs="Times New Roman"/>
          <w:color w:val="000000"/>
          <w:sz w:val="28"/>
          <w:szCs w:val="28"/>
          <w:lang w:bidi="ru-RU"/>
        </w:rPr>
        <w:t>Адресный перечень наиболее посещаемых общественных территорий (пространств) и дв</w:t>
      </w:r>
      <w:r w:rsidR="00114619">
        <w:rPr>
          <w:rFonts w:ascii="Times New Roman" w:hAnsi="Times New Roman" w:cs="Times New Roman"/>
          <w:color w:val="000000"/>
          <w:sz w:val="28"/>
          <w:szCs w:val="28"/>
          <w:lang w:bidi="ru-RU"/>
        </w:rPr>
        <w:t xml:space="preserve">оровых территорий сельского </w:t>
      </w:r>
      <w:r w:rsidRPr="00BE21B1">
        <w:rPr>
          <w:rFonts w:ascii="Times New Roman" w:hAnsi="Times New Roman" w:cs="Times New Roman"/>
          <w:color w:val="000000"/>
          <w:sz w:val="28"/>
          <w:szCs w:val="28"/>
          <w:lang w:bidi="ru-RU"/>
        </w:rPr>
        <w:t xml:space="preserve"> поселения, п</w:t>
      </w:r>
      <w:r w:rsidR="00FB6FEB">
        <w:rPr>
          <w:rFonts w:ascii="Times New Roman" w:hAnsi="Times New Roman" w:cs="Times New Roman"/>
          <w:color w:val="000000"/>
          <w:sz w:val="28"/>
          <w:szCs w:val="28"/>
          <w:lang w:bidi="ru-RU"/>
        </w:rPr>
        <w:t>одлеж</w:t>
      </w:r>
      <w:r w:rsidR="000C12AF">
        <w:rPr>
          <w:rFonts w:ascii="Times New Roman" w:hAnsi="Times New Roman" w:cs="Times New Roman"/>
          <w:color w:val="000000"/>
          <w:sz w:val="28"/>
          <w:szCs w:val="28"/>
          <w:lang w:bidi="ru-RU"/>
        </w:rPr>
        <w:t>ащих благоустройству в 2020-2026</w:t>
      </w:r>
      <w:r w:rsidRPr="00BE21B1">
        <w:rPr>
          <w:rFonts w:ascii="Times New Roman" w:hAnsi="Times New Roman" w:cs="Times New Roman"/>
          <w:color w:val="000000"/>
          <w:sz w:val="28"/>
          <w:szCs w:val="28"/>
          <w:lang w:bidi="ru-RU"/>
        </w:rPr>
        <w:t xml:space="preserve"> годах, сформированный на основании предложений заинтересованных лиц, отобранных комиссией, представлен в Приложении № 2 к настоящей муниципальной программе.</w:t>
      </w: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jc w:val="both"/>
        <w:rPr>
          <w:rFonts w:ascii="Times New Roman" w:hAnsi="Times New Roman" w:cs="Times New Roman"/>
          <w:b/>
          <w:sz w:val="28"/>
          <w:szCs w:val="28"/>
        </w:rPr>
      </w:pPr>
    </w:p>
    <w:p w:rsidR="00B82B01" w:rsidRPr="00BE21B1" w:rsidRDefault="00B82B01" w:rsidP="00B82B01">
      <w:pPr>
        <w:widowControl w:val="0"/>
        <w:numPr>
          <w:ilvl w:val="0"/>
          <w:numId w:val="1"/>
        </w:numPr>
        <w:tabs>
          <w:tab w:val="left" w:pos="1056"/>
        </w:tabs>
        <w:spacing w:after="0" w:line="240" w:lineRule="auto"/>
        <w:ind w:firstLine="740"/>
        <w:jc w:val="both"/>
        <w:rPr>
          <w:rFonts w:ascii="Times New Roman" w:hAnsi="Times New Roman" w:cs="Times New Roman"/>
          <w:sz w:val="28"/>
          <w:szCs w:val="28"/>
        </w:rPr>
        <w:sectPr w:rsidR="00B82B01" w:rsidRPr="00BE21B1" w:rsidSect="00F22BCC">
          <w:footerReference w:type="default" r:id="rId8"/>
          <w:pgSz w:w="11900" w:h="16840"/>
          <w:pgMar w:top="868" w:right="743" w:bottom="851" w:left="833" w:header="0" w:footer="6" w:gutter="0"/>
          <w:cols w:space="720"/>
        </w:sectPr>
      </w:pP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eastAsia="Times New Roman" w:hAnsi="Times New Roman"/>
          <w:bCs/>
          <w:color w:val="000000"/>
          <w:sz w:val="24"/>
          <w:szCs w:val="24"/>
        </w:rPr>
      </w:pPr>
      <w:r w:rsidRPr="009535A1">
        <w:rPr>
          <w:rFonts w:ascii="Times New Roman" w:eastAsia="Times New Roman" w:hAnsi="Times New Roman"/>
          <w:bCs/>
          <w:color w:val="000000"/>
          <w:sz w:val="24"/>
          <w:szCs w:val="24"/>
        </w:rPr>
        <w:lastRenderedPageBreak/>
        <w:t>Приложение № 1</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eastAsia="Times New Roman" w:hAnsi="Times New Roman"/>
          <w:bCs/>
          <w:color w:val="000000"/>
          <w:sz w:val="24"/>
          <w:szCs w:val="24"/>
        </w:rPr>
        <w:t xml:space="preserve">к </w:t>
      </w:r>
      <w:r w:rsidRPr="009535A1">
        <w:rPr>
          <w:rFonts w:ascii="Times New Roman" w:hAnsi="Times New Roman"/>
          <w:sz w:val="24"/>
          <w:szCs w:val="24"/>
        </w:rPr>
        <w:t xml:space="preserve">муниципальной программе сельского  поселения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 Тепловского муниципального образования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Новобурасского муниципального района </w:t>
      </w: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hAnsi="Times New Roman"/>
          <w:sz w:val="24"/>
          <w:szCs w:val="24"/>
        </w:rPr>
      </w:pPr>
      <w:r w:rsidRPr="009535A1">
        <w:rPr>
          <w:rFonts w:ascii="Times New Roman" w:hAnsi="Times New Roman"/>
          <w:sz w:val="24"/>
          <w:szCs w:val="24"/>
        </w:rPr>
        <w:t xml:space="preserve">Саратовской области </w:t>
      </w:r>
    </w:p>
    <w:p w:rsidR="00E45A58" w:rsidRPr="009535A1" w:rsidRDefault="009535A1"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sidRPr="009535A1">
        <w:rPr>
          <w:rFonts w:ascii="Times New Roman" w:hAnsi="Times New Roman"/>
          <w:sz w:val="24"/>
          <w:szCs w:val="24"/>
        </w:rPr>
        <w:t>«</w:t>
      </w:r>
      <w:r w:rsidR="00E45A58" w:rsidRPr="009535A1">
        <w:rPr>
          <w:rFonts w:ascii="Times New Roman" w:hAnsi="Times New Roman"/>
          <w:b/>
          <w:sz w:val="24"/>
          <w:szCs w:val="24"/>
        </w:rPr>
        <w:t>Комфортная  среда в</w:t>
      </w:r>
    </w:p>
    <w:p w:rsidR="00E45A58" w:rsidRDefault="00E45A58"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sidRPr="009535A1">
        <w:rPr>
          <w:rFonts w:ascii="Times New Roman" w:hAnsi="Times New Roman"/>
          <w:b/>
          <w:sz w:val="24"/>
          <w:szCs w:val="24"/>
        </w:rPr>
        <w:t>Тепловском  муницип</w:t>
      </w:r>
      <w:r>
        <w:rPr>
          <w:rFonts w:ascii="Times New Roman" w:hAnsi="Times New Roman"/>
          <w:b/>
          <w:sz w:val="24"/>
          <w:szCs w:val="24"/>
        </w:rPr>
        <w:t xml:space="preserve">альном образовании» </w:t>
      </w:r>
    </w:p>
    <w:p w:rsidR="00E45A58" w:rsidRPr="009535A1" w:rsidRDefault="000C12AF" w:rsidP="00E45A58">
      <w:pPr>
        <w:pStyle w:val="aa"/>
        <w:tabs>
          <w:tab w:val="left" w:pos="3402"/>
          <w:tab w:val="left" w:pos="6060"/>
        </w:tabs>
        <w:autoSpaceDE w:val="0"/>
        <w:autoSpaceDN w:val="0"/>
        <w:adjustRightInd w:val="0"/>
        <w:spacing w:after="0" w:line="240" w:lineRule="auto"/>
        <w:ind w:left="3119"/>
        <w:jc w:val="right"/>
        <w:rPr>
          <w:rFonts w:ascii="Times New Roman" w:hAnsi="Times New Roman"/>
          <w:b/>
          <w:sz w:val="24"/>
          <w:szCs w:val="24"/>
        </w:rPr>
      </w:pPr>
      <w:r>
        <w:rPr>
          <w:rFonts w:ascii="Times New Roman" w:hAnsi="Times New Roman"/>
          <w:b/>
          <w:sz w:val="24"/>
          <w:szCs w:val="24"/>
        </w:rPr>
        <w:t>на 2020</w:t>
      </w:r>
      <w:r w:rsidR="00E45A58">
        <w:rPr>
          <w:rFonts w:ascii="Times New Roman" w:hAnsi="Times New Roman"/>
          <w:b/>
          <w:sz w:val="24"/>
          <w:szCs w:val="24"/>
        </w:rPr>
        <w:t>-2026</w:t>
      </w:r>
      <w:r w:rsidR="00E45A58" w:rsidRPr="009535A1">
        <w:rPr>
          <w:rFonts w:ascii="Times New Roman" w:hAnsi="Times New Roman"/>
          <w:b/>
          <w:sz w:val="24"/>
          <w:szCs w:val="24"/>
        </w:rPr>
        <w:t xml:space="preserve"> годы</w:t>
      </w:r>
    </w:p>
    <w:p w:rsidR="009535A1" w:rsidRPr="009535A1" w:rsidRDefault="009535A1" w:rsidP="00E45A58">
      <w:pPr>
        <w:pStyle w:val="aa"/>
        <w:numPr>
          <w:ilvl w:val="1"/>
          <w:numId w:val="1"/>
        </w:numPr>
        <w:tabs>
          <w:tab w:val="left" w:pos="6060"/>
        </w:tabs>
        <w:autoSpaceDE w:val="0"/>
        <w:autoSpaceDN w:val="0"/>
        <w:adjustRightInd w:val="0"/>
        <w:spacing w:after="0" w:line="240" w:lineRule="auto"/>
        <w:rPr>
          <w:rFonts w:ascii="Times New Roman" w:hAnsi="Times New Roman"/>
          <w:sz w:val="24"/>
          <w:szCs w:val="24"/>
        </w:rPr>
      </w:pPr>
    </w:p>
    <w:p w:rsidR="009535A1" w:rsidRPr="009535A1" w:rsidRDefault="009535A1" w:rsidP="001B6924">
      <w:pPr>
        <w:pStyle w:val="aa"/>
        <w:tabs>
          <w:tab w:val="left" w:pos="6060"/>
        </w:tabs>
        <w:autoSpaceDE w:val="0"/>
        <w:autoSpaceDN w:val="0"/>
        <w:adjustRightInd w:val="0"/>
        <w:spacing w:after="0" w:line="240" w:lineRule="auto"/>
        <w:ind w:left="6521"/>
        <w:jc w:val="right"/>
        <w:rPr>
          <w:rFonts w:ascii="Times New Roman" w:eastAsia="Times New Roman" w:hAnsi="Times New Roman"/>
          <w:b/>
          <w:bCs/>
          <w:color w:val="000000"/>
          <w:sz w:val="24"/>
          <w:szCs w:val="24"/>
        </w:rPr>
      </w:pPr>
    </w:p>
    <w:p w:rsidR="009535A1" w:rsidRPr="009535A1" w:rsidRDefault="009535A1" w:rsidP="001B6924">
      <w:pPr>
        <w:pStyle w:val="aa"/>
        <w:tabs>
          <w:tab w:val="left" w:pos="3402"/>
        </w:tabs>
        <w:spacing w:after="0" w:line="240" w:lineRule="auto"/>
        <w:ind w:left="3119"/>
        <w:jc w:val="center"/>
        <w:rPr>
          <w:rFonts w:ascii="Times New Roman" w:hAnsi="Times New Roman"/>
          <w:b/>
          <w:sz w:val="24"/>
          <w:szCs w:val="24"/>
        </w:rPr>
      </w:pPr>
      <w:r w:rsidRPr="009535A1">
        <w:rPr>
          <w:rFonts w:ascii="Times New Roman" w:hAnsi="Times New Roman"/>
          <w:b/>
          <w:sz w:val="24"/>
          <w:szCs w:val="24"/>
        </w:rPr>
        <w:t>Перечень мероприятий муниципальной программы  сельского поселения Тепловского муниципального образования</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Новобурасского муниципаль</w:t>
      </w:r>
      <w:r w:rsidR="001B6924">
        <w:rPr>
          <w:rFonts w:ascii="Times New Roman" w:hAnsi="Times New Roman"/>
          <w:b/>
          <w:sz w:val="24"/>
          <w:szCs w:val="24"/>
        </w:rPr>
        <w:t xml:space="preserve">ного района Саратовской области </w:t>
      </w:r>
      <w:r w:rsidRPr="009535A1">
        <w:rPr>
          <w:rFonts w:ascii="Times New Roman" w:hAnsi="Times New Roman"/>
          <w:b/>
          <w:sz w:val="24"/>
          <w:szCs w:val="24"/>
        </w:rPr>
        <w:t>«Комфортная  среда в</w:t>
      </w:r>
    </w:p>
    <w:p w:rsidR="009535A1" w:rsidRPr="009535A1" w:rsidRDefault="009535A1" w:rsidP="001B6924">
      <w:pPr>
        <w:pStyle w:val="aa"/>
        <w:tabs>
          <w:tab w:val="left" w:pos="3402"/>
          <w:tab w:val="left" w:pos="6060"/>
        </w:tabs>
        <w:autoSpaceDE w:val="0"/>
        <w:autoSpaceDN w:val="0"/>
        <w:adjustRightInd w:val="0"/>
        <w:spacing w:after="0" w:line="240" w:lineRule="auto"/>
        <w:ind w:left="3119"/>
        <w:jc w:val="center"/>
        <w:rPr>
          <w:rFonts w:ascii="Times New Roman" w:hAnsi="Times New Roman"/>
          <w:b/>
          <w:sz w:val="24"/>
          <w:szCs w:val="24"/>
        </w:rPr>
      </w:pPr>
      <w:r w:rsidRPr="009535A1">
        <w:rPr>
          <w:rFonts w:ascii="Times New Roman" w:hAnsi="Times New Roman"/>
          <w:b/>
          <w:sz w:val="24"/>
          <w:szCs w:val="24"/>
        </w:rPr>
        <w:t>Тепловском  муницип</w:t>
      </w:r>
      <w:r w:rsidR="000C12AF">
        <w:rPr>
          <w:rFonts w:ascii="Times New Roman" w:hAnsi="Times New Roman"/>
          <w:b/>
          <w:sz w:val="24"/>
          <w:szCs w:val="24"/>
        </w:rPr>
        <w:t>альном образовании» на 2020</w:t>
      </w:r>
      <w:r w:rsidR="00E45A58">
        <w:rPr>
          <w:rFonts w:ascii="Times New Roman" w:hAnsi="Times New Roman"/>
          <w:b/>
          <w:sz w:val="24"/>
          <w:szCs w:val="24"/>
        </w:rPr>
        <w:t>-2026</w:t>
      </w:r>
      <w:r w:rsidRPr="009535A1">
        <w:rPr>
          <w:rFonts w:ascii="Times New Roman" w:hAnsi="Times New Roman"/>
          <w:b/>
          <w:sz w:val="24"/>
          <w:szCs w:val="24"/>
        </w:rPr>
        <w:t xml:space="preserve"> годы</w:t>
      </w:r>
    </w:p>
    <w:p w:rsidR="009535A1" w:rsidRPr="009535A1" w:rsidRDefault="009535A1" w:rsidP="001B6924">
      <w:pPr>
        <w:pStyle w:val="aa"/>
        <w:tabs>
          <w:tab w:val="left" w:pos="3402"/>
        </w:tabs>
        <w:spacing w:after="0" w:line="240" w:lineRule="auto"/>
        <w:ind w:left="3119"/>
        <w:jc w:val="center"/>
        <w:rPr>
          <w:rFonts w:ascii="Times New Roman" w:hAnsi="Times New Roman"/>
          <w:sz w:val="28"/>
          <w:szCs w:val="28"/>
        </w:rPr>
      </w:pPr>
    </w:p>
    <w:tbl>
      <w:tblPr>
        <w:tblW w:w="1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268"/>
        <w:gridCol w:w="1560"/>
        <w:gridCol w:w="1418"/>
        <w:gridCol w:w="850"/>
        <w:gridCol w:w="851"/>
        <w:gridCol w:w="142"/>
        <w:gridCol w:w="708"/>
        <w:gridCol w:w="285"/>
        <w:gridCol w:w="566"/>
        <w:gridCol w:w="850"/>
        <w:gridCol w:w="992"/>
        <w:gridCol w:w="993"/>
        <w:gridCol w:w="850"/>
        <w:gridCol w:w="707"/>
        <w:gridCol w:w="2126"/>
      </w:tblGrid>
      <w:tr w:rsidR="000C12AF" w:rsidRPr="00C62544" w:rsidTr="000C12AF">
        <w:tc>
          <w:tcPr>
            <w:tcW w:w="675" w:type="dxa"/>
            <w:vMerge w:val="restart"/>
            <w:shd w:val="clear" w:color="auto" w:fill="auto"/>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 п/п</w:t>
            </w:r>
          </w:p>
        </w:tc>
        <w:tc>
          <w:tcPr>
            <w:tcW w:w="2268" w:type="dxa"/>
            <w:vMerge w:val="restart"/>
            <w:shd w:val="clear" w:color="auto" w:fill="auto"/>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Наименование мероприятия</w:t>
            </w:r>
          </w:p>
        </w:tc>
        <w:tc>
          <w:tcPr>
            <w:tcW w:w="1560" w:type="dxa"/>
            <w:vMerge w:val="restart"/>
            <w:shd w:val="clear" w:color="auto" w:fill="auto"/>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Ответственный исполнитель</w:t>
            </w:r>
          </w:p>
        </w:tc>
        <w:tc>
          <w:tcPr>
            <w:tcW w:w="1418" w:type="dxa"/>
            <w:vMerge w:val="restart"/>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Главный распорядитель бюджетных средств</w:t>
            </w:r>
          </w:p>
        </w:tc>
        <w:tc>
          <w:tcPr>
            <w:tcW w:w="850" w:type="dxa"/>
            <w:vMerge w:val="restart"/>
            <w:shd w:val="clear" w:color="auto" w:fill="auto"/>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Срок реализации программы</w:t>
            </w:r>
          </w:p>
        </w:tc>
        <w:tc>
          <w:tcPr>
            <w:tcW w:w="993" w:type="dxa"/>
            <w:gridSpan w:val="2"/>
          </w:tcPr>
          <w:p w:rsidR="000C12AF" w:rsidRPr="0079229C" w:rsidRDefault="000C12AF" w:rsidP="00EF3363">
            <w:pPr>
              <w:spacing w:after="0" w:line="240" w:lineRule="auto"/>
              <w:jc w:val="center"/>
              <w:rPr>
                <w:rFonts w:ascii="Times New Roman" w:hAnsi="Times New Roman"/>
                <w:sz w:val="24"/>
                <w:szCs w:val="24"/>
              </w:rPr>
            </w:pPr>
          </w:p>
        </w:tc>
        <w:tc>
          <w:tcPr>
            <w:tcW w:w="993" w:type="dxa"/>
            <w:gridSpan w:val="2"/>
          </w:tcPr>
          <w:p w:rsidR="000C12AF" w:rsidRPr="0079229C" w:rsidRDefault="000C12AF" w:rsidP="00EF3363">
            <w:pPr>
              <w:spacing w:after="0" w:line="240" w:lineRule="auto"/>
              <w:jc w:val="center"/>
              <w:rPr>
                <w:rFonts w:ascii="Times New Roman" w:hAnsi="Times New Roman"/>
                <w:sz w:val="24"/>
                <w:szCs w:val="24"/>
              </w:rPr>
            </w:pPr>
          </w:p>
        </w:tc>
        <w:tc>
          <w:tcPr>
            <w:tcW w:w="4958" w:type="dxa"/>
            <w:gridSpan w:val="6"/>
          </w:tcPr>
          <w:p w:rsidR="000C12AF" w:rsidRPr="0079229C" w:rsidRDefault="000C12AF" w:rsidP="00EF3363">
            <w:pPr>
              <w:spacing w:after="0" w:line="240" w:lineRule="auto"/>
              <w:jc w:val="center"/>
              <w:rPr>
                <w:rFonts w:ascii="Times New Roman" w:hAnsi="Times New Roman"/>
                <w:sz w:val="24"/>
                <w:szCs w:val="24"/>
              </w:rPr>
            </w:pPr>
          </w:p>
        </w:tc>
        <w:tc>
          <w:tcPr>
            <w:tcW w:w="2126" w:type="dxa"/>
            <w:shd w:val="clear" w:color="auto" w:fill="auto"/>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Ожидаемый результат</w:t>
            </w:r>
          </w:p>
        </w:tc>
      </w:tr>
      <w:tr w:rsidR="000C12AF" w:rsidRPr="00C62544" w:rsidTr="000C12AF">
        <w:tc>
          <w:tcPr>
            <w:tcW w:w="675" w:type="dxa"/>
            <w:vMerge/>
            <w:shd w:val="clear" w:color="auto" w:fill="auto"/>
          </w:tcPr>
          <w:p w:rsidR="000C12AF" w:rsidRPr="0079229C" w:rsidRDefault="000C12AF" w:rsidP="00EF3363">
            <w:pPr>
              <w:spacing w:after="0" w:line="240" w:lineRule="auto"/>
              <w:rPr>
                <w:rFonts w:ascii="Times New Roman" w:hAnsi="Times New Roman"/>
                <w:sz w:val="24"/>
                <w:szCs w:val="24"/>
              </w:rPr>
            </w:pPr>
          </w:p>
        </w:tc>
        <w:tc>
          <w:tcPr>
            <w:tcW w:w="2268" w:type="dxa"/>
            <w:vMerge/>
            <w:shd w:val="clear" w:color="auto" w:fill="auto"/>
          </w:tcPr>
          <w:p w:rsidR="000C12AF" w:rsidRPr="0079229C" w:rsidRDefault="000C12AF" w:rsidP="00EF3363">
            <w:pPr>
              <w:pStyle w:val="Default"/>
            </w:pPr>
          </w:p>
        </w:tc>
        <w:tc>
          <w:tcPr>
            <w:tcW w:w="1560" w:type="dxa"/>
            <w:vMerge/>
            <w:shd w:val="clear" w:color="auto" w:fill="auto"/>
          </w:tcPr>
          <w:p w:rsidR="000C12AF" w:rsidRPr="0079229C" w:rsidRDefault="000C12AF" w:rsidP="00EF3363">
            <w:pPr>
              <w:spacing w:after="0" w:line="240" w:lineRule="auto"/>
              <w:jc w:val="center"/>
              <w:rPr>
                <w:rFonts w:ascii="Times New Roman" w:hAnsi="Times New Roman"/>
                <w:sz w:val="24"/>
                <w:szCs w:val="24"/>
              </w:rPr>
            </w:pPr>
          </w:p>
        </w:tc>
        <w:tc>
          <w:tcPr>
            <w:tcW w:w="1418" w:type="dxa"/>
            <w:vMerge/>
          </w:tcPr>
          <w:p w:rsidR="000C12AF" w:rsidRPr="0079229C" w:rsidRDefault="000C12AF" w:rsidP="00EF3363">
            <w:pPr>
              <w:spacing w:after="0" w:line="240" w:lineRule="auto"/>
              <w:jc w:val="center"/>
              <w:rPr>
                <w:rFonts w:ascii="Times New Roman" w:hAnsi="Times New Roman"/>
                <w:sz w:val="24"/>
                <w:szCs w:val="24"/>
              </w:rPr>
            </w:pPr>
          </w:p>
        </w:tc>
        <w:tc>
          <w:tcPr>
            <w:tcW w:w="850" w:type="dxa"/>
            <w:vMerge/>
            <w:shd w:val="clear" w:color="auto" w:fill="auto"/>
          </w:tcPr>
          <w:p w:rsidR="000C12AF" w:rsidRPr="0079229C" w:rsidRDefault="000C12AF" w:rsidP="00EF3363">
            <w:pPr>
              <w:spacing w:after="0" w:line="240" w:lineRule="auto"/>
              <w:jc w:val="center"/>
              <w:rPr>
                <w:rFonts w:ascii="Times New Roman" w:hAnsi="Times New Roman"/>
                <w:sz w:val="24"/>
                <w:szCs w:val="24"/>
              </w:rPr>
            </w:pP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2020</w:t>
            </w:r>
          </w:p>
        </w:tc>
        <w:tc>
          <w:tcPr>
            <w:tcW w:w="850" w:type="dxa"/>
            <w:gridSpan w:val="2"/>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w:t>
            </w:r>
          </w:p>
        </w:tc>
        <w:tc>
          <w:tcPr>
            <w:tcW w:w="851" w:type="dxa"/>
            <w:gridSpan w:val="2"/>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2022</w:t>
            </w: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2023</w:t>
            </w:r>
          </w:p>
        </w:tc>
        <w:tc>
          <w:tcPr>
            <w:tcW w:w="992"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w:t>
            </w:r>
          </w:p>
        </w:tc>
        <w:tc>
          <w:tcPr>
            <w:tcW w:w="993"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w:t>
            </w: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2026</w:t>
            </w:r>
          </w:p>
        </w:tc>
        <w:tc>
          <w:tcPr>
            <w:tcW w:w="707" w:type="dxa"/>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Всего</w:t>
            </w:r>
          </w:p>
        </w:tc>
        <w:tc>
          <w:tcPr>
            <w:tcW w:w="2126" w:type="dxa"/>
            <w:tcBorders>
              <w:bottom w:val="single" w:sz="4" w:space="0" w:color="auto"/>
            </w:tcBorders>
            <w:shd w:val="clear" w:color="auto" w:fill="auto"/>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r>
      <w:tr w:rsidR="000C12AF" w:rsidRPr="00C62544" w:rsidTr="000C12AF">
        <w:tc>
          <w:tcPr>
            <w:tcW w:w="675" w:type="dxa"/>
            <w:shd w:val="clear" w:color="auto" w:fill="auto"/>
            <w:vAlign w:val="center"/>
          </w:tcPr>
          <w:p w:rsidR="000C12AF" w:rsidRPr="0079229C" w:rsidRDefault="000C12AF" w:rsidP="00EF3363">
            <w:pPr>
              <w:spacing w:after="0" w:line="240" w:lineRule="auto"/>
              <w:jc w:val="center"/>
              <w:rPr>
                <w:rFonts w:ascii="Times New Roman" w:hAnsi="Times New Roman"/>
                <w:sz w:val="24"/>
                <w:szCs w:val="24"/>
              </w:rPr>
            </w:pPr>
            <w:r w:rsidRPr="0079229C">
              <w:rPr>
                <w:rFonts w:ascii="Times New Roman" w:hAnsi="Times New Roman"/>
                <w:sz w:val="24"/>
                <w:szCs w:val="24"/>
              </w:rPr>
              <w:t>1.</w:t>
            </w:r>
          </w:p>
        </w:tc>
        <w:tc>
          <w:tcPr>
            <w:tcW w:w="2268" w:type="dxa"/>
            <w:shd w:val="clear" w:color="auto" w:fill="auto"/>
            <w:vAlign w:val="center"/>
          </w:tcPr>
          <w:p w:rsidR="000C12AF" w:rsidRPr="0079229C" w:rsidRDefault="000C12AF" w:rsidP="00EF3363">
            <w:pPr>
              <w:spacing w:after="0" w:line="240" w:lineRule="auto"/>
              <w:rPr>
                <w:rFonts w:ascii="Times New Roman" w:hAnsi="Times New Roman"/>
                <w:sz w:val="24"/>
                <w:szCs w:val="24"/>
              </w:rPr>
            </w:pPr>
            <w:r w:rsidRPr="0079229C">
              <w:rPr>
                <w:rFonts w:ascii="Times New Roman" w:hAnsi="Times New Roman"/>
                <w:sz w:val="24"/>
                <w:szCs w:val="24"/>
              </w:rPr>
              <w:t>Благоустройство наиболее посещаемых общественных территорий (скверов, парков, набережных), в том числе:</w:t>
            </w:r>
          </w:p>
        </w:tc>
        <w:tc>
          <w:tcPr>
            <w:tcW w:w="1560" w:type="dxa"/>
            <w:shd w:val="clear" w:color="auto" w:fill="auto"/>
            <w:vAlign w:val="center"/>
          </w:tcPr>
          <w:p w:rsidR="000C12AF" w:rsidRPr="00776AED" w:rsidRDefault="000C12AF"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0C12AF" w:rsidRPr="0079229C" w:rsidRDefault="000C12AF" w:rsidP="00EF3363">
            <w:pPr>
              <w:spacing w:after="0" w:line="240" w:lineRule="auto"/>
              <w:jc w:val="center"/>
              <w:rPr>
                <w:rFonts w:ascii="Times New Roman" w:hAnsi="Times New Roman"/>
                <w:b/>
                <w:sz w:val="24"/>
                <w:szCs w:val="24"/>
              </w:rPr>
            </w:pPr>
          </w:p>
          <w:p w:rsidR="000C12AF" w:rsidRPr="0079229C" w:rsidRDefault="000C12AF" w:rsidP="00EF3363">
            <w:pPr>
              <w:spacing w:after="0" w:line="240" w:lineRule="auto"/>
              <w:jc w:val="center"/>
              <w:rPr>
                <w:rFonts w:ascii="Times New Roman" w:hAnsi="Times New Roman"/>
                <w:b/>
                <w:sz w:val="24"/>
                <w:szCs w:val="24"/>
              </w:rPr>
            </w:pPr>
          </w:p>
          <w:p w:rsidR="000C12AF" w:rsidRPr="0079229C" w:rsidRDefault="000C12AF" w:rsidP="00EF3363">
            <w:pPr>
              <w:spacing w:after="0" w:line="240" w:lineRule="auto"/>
              <w:jc w:val="center"/>
              <w:rPr>
                <w:rFonts w:ascii="Times New Roman" w:hAnsi="Times New Roman"/>
                <w:b/>
                <w:sz w:val="24"/>
                <w:szCs w:val="24"/>
              </w:rPr>
            </w:pPr>
          </w:p>
        </w:tc>
        <w:tc>
          <w:tcPr>
            <w:tcW w:w="1418" w:type="dxa"/>
            <w:vAlign w:val="center"/>
          </w:tcPr>
          <w:p w:rsidR="000C12AF" w:rsidRPr="00776AED" w:rsidRDefault="000C12AF" w:rsidP="00EF3363">
            <w:pPr>
              <w:spacing w:after="0" w:line="240" w:lineRule="auto"/>
              <w:jc w:val="center"/>
              <w:rPr>
                <w:rFonts w:ascii="Times New Roman" w:hAnsi="Times New Roman"/>
                <w:lang w:val="en-US"/>
              </w:rPr>
            </w:pPr>
            <w:r w:rsidRPr="00776AED">
              <w:rPr>
                <w:rFonts w:ascii="Times New Roman" w:hAnsi="Times New Roman"/>
                <w:lang w:val="en-US"/>
              </w:rPr>
              <w:t>Администрация Тепловского муниципального образования</w:t>
            </w:r>
          </w:p>
          <w:p w:rsidR="000C12AF" w:rsidRPr="0079229C" w:rsidRDefault="000C12AF" w:rsidP="00EF3363">
            <w:pPr>
              <w:spacing w:after="0" w:line="240" w:lineRule="auto"/>
              <w:jc w:val="center"/>
              <w:rPr>
                <w:rFonts w:ascii="Times New Roman" w:hAnsi="Times New Roman"/>
                <w:b/>
                <w:sz w:val="24"/>
                <w:szCs w:val="24"/>
              </w:rPr>
            </w:pPr>
          </w:p>
        </w:tc>
        <w:tc>
          <w:tcPr>
            <w:tcW w:w="850" w:type="dxa"/>
            <w:shd w:val="clear" w:color="auto" w:fill="auto"/>
            <w:vAlign w:val="center"/>
          </w:tcPr>
          <w:p w:rsidR="000C12AF" w:rsidRPr="0079229C" w:rsidRDefault="000C12AF" w:rsidP="00EF3363">
            <w:pPr>
              <w:spacing w:after="0" w:line="240" w:lineRule="auto"/>
              <w:jc w:val="center"/>
              <w:rPr>
                <w:rFonts w:ascii="Times New Roman" w:hAnsi="Times New Roman"/>
                <w:sz w:val="24"/>
                <w:szCs w:val="24"/>
              </w:rPr>
            </w:pPr>
            <w:r>
              <w:rPr>
                <w:rFonts w:ascii="Times New Roman" w:hAnsi="Times New Roman"/>
                <w:sz w:val="24"/>
                <w:szCs w:val="24"/>
              </w:rPr>
              <w:t>2020-2026</w:t>
            </w:r>
            <w:r w:rsidRPr="0079229C">
              <w:rPr>
                <w:rFonts w:ascii="Times New Roman" w:hAnsi="Times New Roman"/>
                <w:sz w:val="24"/>
                <w:szCs w:val="24"/>
              </w:rPr>
              <w:t xml:space="preserve"> гг.</w:t>
            </w: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p>
        </w:tc>
        <w:tc>
          <w:tcPr>
            <w:tcW w:w="850" w:type="dxa"/>
            <w:gridSpan w:val="2"/>
            <w:vAlign w:val="center"/>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p>
        </w:tc>
        <w:tc>
          <w:tcPr>
            <w:tcW w:w="851" w:type="dxa"/>
            <w:gridSpan w:val="2"/>
            <w:vAlign w:val="center"/>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highlight w:val="yellow"/>
              </w:rPr>
            </w:pP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p>
        </w:tc>
        <w:tc>
          <w:tcPr>
            <w:tcW w:w="992" w:type="dxa"/>
            <w:vAlign w:val="center"/>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p>
        </w:tc>
        <w:tc>
          <w:tcPr>
            <w:tcW w:w="993" w:type="dxa"/>
          </w:tcPr>
          <w:p w:rsidR="000C12AF" w:rsidRDefault="000C12AF" w:rsidP="00365C6D">
            <w:pPr>
              <w:autoSpaceDE w:val="0"/>
              <w:autoSpaceDN w:val="0"/>
              <w:adjustRightInd w:val="0"/>
              <w:spacing w:after="0" w:line="240" w:lineRule="auto"/>
              <w:jc w:val="center"/>
              <w:rPr>
                <w:rFonts w:ascii="Times New Roman" w:hAnsi="Times New Roman"/>
                <w:sz w:val="24"/>
                <w:szCs w:val="24"/>
              </w:rPr>
            </w:pPr>
          </w:p>
        </w:tc>
        <w:tc>
          <w:tcPr>
            <w:tcW w:w="850" w:type="dxa"/>
          </w:tcPr>
          <w:p w:rsidR="000C12AF" w:rsidRDefault="000C12AF" w:rsidP="00365C6D">
            <w:pPr>
              <w:autoSpaceDE w:val="0"/>
              <w:autoSpaceDN w:val="0"/>
              <w:adjustRightInd w:val="0"/>
              <w:spacing w:after="0" w:line="240" w:lineRule="auto"/>
              <w:jc w:val="center"/>
              <w:rPr>
                <w:rFonts w:ascii="Times New Roman" w:hAnsi="Times New Roman"/>
                <w:sz w:val="24"/>
                <w:szCs w:val="24"/>
              </w:rPr>
            </w:pPr>
          </w:p>
        </w:tc>
        <w:tc>
          <w:tcPr>
            <w:tcW w:w="707" w:type="dxa"/>
            <w:vAlign w:val="center"/>
          </w:tcPr>
          <w:p w:rsidR="000C12AF" w:rsidRPr="00114619" w:rsidRDefault="000C12AF" w:rsidP="00365C6D">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220,0</w:t>
            </w:r>
          </w:p>
        </w:tc>
        <w:tc>
          <w:tcPr>
            <w:tcW w:w="2126" w:type="dxa"/>
            <w:vMerge w:val="restart"/>
            <w:shd w:val="clear" w:color="auto" w:fill="auto"/>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Повышение уровня благоустройства</w:t>
            </w:r>
          </w:p>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наиболее</w:t>
            </w:r>
          </w:p>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посещаемых</w:t>
            </w:r>
          </w:p>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r w:rsidRPr="0079229C">
              <w:rPr>
                <w:rFonts w:ascii="Times New Roman" w:hAnsi="Times New Roman"/>
                <w:sz w:val="24"/>
                <w:szCs w:val="24"/>
              </w:rPr>
              <w:t xml:space="preserve">общественных территорий </w:t>
            </w:r>
            <w:r>
              <w:rPr>
                <w:rFonts w:ascii="Times New Roman" w:hAnsi="Times New Roman"/>
                <w:sz w:val="24"/>
                <w:szCs w:val="24"/>
              </w:rPr>
              <w:t>Тепловского муниципального образования</w:t>
            </w:r>
          </w:p>
        </w:tc>
      </w:tr>
      <w:tr w:rsidR="000C12AF" w:rsidRPr="00C62544" w:rsidTr="000C12AF">
        <w:trPr>
          <w:trHeight w:val="379"/>
        </w:trPr>
        <w:tc>
          <w:tcPr>
            <w:tcW w:w="675" w:type="dxa"/>
            <w:shd w:val="clear" w:color="auto" w:fill="auto"/>
          </w:tcPr>
          <w:p w:rsidR="000C12AF" w:rsidRPr="0079229C" w:rsidRDefault="000C12AF" w:rsidP="00EF3363">
            <w:pPr>
              <w:spacing w:after="0" w:line="240" w:lineRule="auto"/>
              <w:rPr>
                <w:rFonts w:ascii="Times New Roman" w:hAnsi="Times New Roman"/>
                <w:sz w:val="24"/>
                <w:szCs w:val="24"/>
              </w:rPr>
            </w:pPr>
            <w:r w:rsidRPr="0079229C">
              <w:rPr>
                <w:rFonts w:ascii="Times New Roman" w:hAnsi="Times New Roman"/>
                <w:sz w:val="24"/>
                <w:szCs w:val="24"/>
              </w:rPr>
              <w:t>1.1.</w:t>
            </w:r>
          </w:p>
        </w:tc>
        <w:tc>
          <w:tcPr>
            <w:tcW w:w="2268" w:type="dxa"/>
            <w:shd w:val="clear" w:color="auto" w:fill="auto"/>
          </w:tcPr>
          <w:p w:rsidR="000C12AF" w:rsidRPr="008E47FA" w:rsidRDefault="000C12AF" w:rsidP="00EF3363">
            <w:pPr>
              <w:spacing w:after="0" w:line="240" w:lineRule="auto"/>
              <w:rPr>
                <w:rFonts w:ascii="Times New Roman" w:hAnsi="Times New Roman"/>
              </w:rPr>
            </w:pPr>
            <w:r w:rsidRPr="008E47FA">
              <w:rPr>
                <w:rFonts w:ascii="Times New Roman" w:hAnsi="Times New Roman"/>
                <w:color w:val="000000"/>
              </w:rPr>
              <w:t>Памятники погибшим в годы ВОВ</w:t>
            </w:r>
          </w:p>
        </w:tc>
        <w:tc>
          <w:tcPr>
            <w:tcW w:w="1560" w:type="dxa"/>
            <w:shd w:val="clear" w:color="auto" w:fill="auto"/>
          </w:tcPr>
          <w:p w:rsidR="000C12AF" w:rsidRDefault="000C12AF" w:rsidP="00EF3363">
            <w:r w:rsidRPr="00071C05">
              <w:rPr>
                <w:rFonts w:ascii="Times New Roman" w:hAnsi="Times New Roman"/>
                <w:lang w:val="en-US"/>
              </w:rPr>
              <w:t xml:space="preserve">Администрация Тепловского муниципального </w:t>
            </w:r>
            <w:r w:rsidRPr="00071C05">
              <w:rPr>
                <w:rFonts w:ascii="Times New Roman" w:hAnsi="Times New Roman"/>
                <w:lang w:val="en-US"/>
              </w:rPr>
              <w:lastRenderedPageBreak/>
              <w:t>образования</w:t>
            </w:r>
          </w:p>
        </w:tc>
        <w:tc>
          <w:tcPr>
            <w:tcW w:w="1418" w:type="dxa"/>
          </w:tcPr>
          <w:p w:rsidR="000C12AF" w:rsidRDefault="000C12AF" w:rsidP="00EF3363">
            <w:r w:rsidRPr="00071C05">
              <w:rPr>
                <w:rFonts w:ascii="Times New Roman" w:hAnsi="Times New Roman"/>
                <w:lang w:val="en-US"/>
              </w:rPr>
              <w:lastRenderedPageBreak/>
              <w:t xml:space="preserve">Администрация Тепловского муниципального </w:t>
            </w:r>
            <w:r w:rsidRPr="00071C05">
              <w:rPr>
                <w:rFonts w:ascii="Times New Roman" w:hAnsi="Times New Roman"/>
                <w:lang w:val="en-US"/>
              </w:rPr>
              <w:lastRenderedPageBreak/>
              <w:t>образования</w:t>
            </w:r>
          </w:p>
        </w:tc>
        <w:tc>
          <w:tcPr>
            <w:tcW w:w="850" w:type="dxa"/>
            <w:shd w:val="clear" w:color="auto" w:fill="auto"/>
            <w:vAlign w:val="center"/>
          </w:tcPr>
          <w:p w:rsidR="000C12AF" w:rsidRPr="008E47FA" w:rsidRDefault="000C12AF" w:rsidP="00EF3363">
            <w:pPr>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2020-202</w:t>
            </w:r>
            <w:r>
              <w:rPr>
                <w:rFonts w:ascii="Times New Roman" w:hAnsi="Times New Roman"/>
                <w:sz w:val="24"/>
                <w:szCs w:val="24"/>
              </w:rPr>
              <w:t>6</w:t>
            </w:r>
            <w:r>
              <w:rPr>
                <w:rFonts w:ascii="Times New Roman" w:hAnsi="Times New Roman"/>
                <w:sz w:val="24"/>
                <w:szCs w:val="24"/>
                <w:lang w:val="en-US"/>
              </w:rPr>
              <w:t>гг.</w:t>
            </w:r>
          </w:p>
        </w:tc>
        <w:tc>
          <w:tcPr>
            <w:tcW w:w="851" w:type="dxa"/>
          </w:tcPr>
          <w:p w:rsidR="000C12AF" w:rsidRPr="008E47FA" w:rsidRDefault="000C12AF" w:rsidP="00EF3363">
            <w:pPr>
              <w:rPr>
                <w:rFonts w:ascii="Times New Roman" w:hAnsi="Times New Roman"/>
                <w:sz w:val="24"/>
                <w:szCs w:val="24"/>
                <w:lang w:val="en-US"/>
              </w:rPr>
            </w:pPr>
            <w:r>
              <w:rPr>
                <w:rFonts w:ascii="Times New Roman" w:hAnsi="Times New Roman"/>
                <w:sz w:val="24"/>
                <w:szCs w:val="24"/>
                <w:lang w:val="en-US"/>
              </w:rPr>
              <w:t xml:space="preserve">Местный бюджет </w:t>
            </w:r>
            <w:r>
              <w:rPr>
                <w:rFonts w:ascii="Times New Roman" w:hAnsi="Times New Roman"/>
                <w:sz w:val="24"/>
                <w:szCs w:val="24"/>
                <w:lang w:val="en-US"/>
              </w:rPr>
              <w:lastRenderedPageBreak/>
              <w:t>30,0</w:t>
            </w:r>
          </w:p>
        </w:tc>
        <w:tc>
          <w:tcPr>
            <w:tcW w:w="850" w:type="dxa"/>
            <w:gridSpan w:val="2"/>
          </w:tcPr>
          <w:p w:rsidR="000C12AF" w:rsidRDefault="000C12AF" w:rsidP="00EF3363">
            <w:r>
              <w:rPr>
                <w:rFonts w:ascii="Times New Roman" w:hAnsi="Times New Roman"/>
                <w:sz w:val="24"/>
                <w:szCs w:val="24"/>
                <w:lang w:val="en-US"/>
              </w:rPr>
              <w:lastRenderedPageBreak/>
              <w:t xml:space="preserve">Местный бюджет </w:t>
            </w:r>
            <w:r>
              <w:rPr>
                <w:rFonts w:ascii="Times New Roman" w:hAnsi="Times New Roman"/>
                <w:sz w:val="24"/>
                <w:szCs w:val="24"/>
                <w:lang w:val="en-US"/>
              </w:rPr>
              <w:lastRenderedPageBreak/>
              <w:t>2</w:t>
            </w:r>
            <w:r w:rsidRPr="00D456B4">
              <w:rPr>
                <w:rFonts w:ascii="Times New Roman" w:hAnsi="Times New Roman"/>
                <w:sz w:val="24"/>
                <w:szCs w:val="24"/>
                <w:lang w:val="en-US"/>
              </w:rPr>
              <w:t>0,0</w:t>
            </w:r>
          </w:p>
        </w:tc>
        <w:tc>
          <w:tcPr>
            <w:tcW w:w="851" w:type="dxa"/>
            <w:gridSpan w:val="2"/>
          </w:tcPr>
          <w:p w:rsidR="000C12AF" w:rsidRDefault="000C12AF" w:rsidP="00EF3363">
            <w:r>
              <w:rPr>
                <w:rFonts w:ascii="Times New Roman" w:hAnsi="Times New Roman"/>
                <w:sz w:val="24"/>
                <w:szCs w:val="24"/>
                <w:lang w:val="en-US"/>
              </w:rPr>
              <w:lastRenderedPageBreak/>
              <w:t xml:space="preserve">Местный бюджет </w:t>
            </w:r>
            <w:r>
              <w:rPr>
                <w:rFonts w:ascii="Times New Roman" w:hAnsi="Times New Roman"/>
                <w:sz w:val="24"/>
                <w:szCs w:val="24"/>
              </w:rPr>
              <w:lastRenderedPageBreak/>
              <w:t>40</w:t>
            </w:r>
            <w:r w:rsidRPr="00D456B4">
              <w:rPr>
                <w:rFonts w:ascii="Times New Roman" w:hAnsi="Times New Roman"/>
                <w:sz w:val="24"/>
                <w:szCs w:val="24"/>
                <w:lang w:val="en-US"/>
              </w:rPr>
              <w:t>,0</w:t>
            </w:r>
          </w:p>
        </w:tc>
        <w:tc>
          <w:tcPr>
            <w:tcW w:w="850" w:type="dxa"/>
          </w:tcPr>
          <w:p w:rsidR="000C12AF" w:rsidRDefault="000C12AF" w:rsidP="00EF3363">
            <w:r>
              <w:rPr>
                <w:rFonts w:ascii="Times New Roman" w:hAnsi="Times New Roman"/>
                <w:sz w:val="24"/>
                <w:szCs w:val="24"/>
                <w:lang w:val="en-US"/>
              </w:rPr>
              <w:lastRenderedPageBreak/>
              <w:t xml:space="preserve">Местный бюджет </w:t>
            </w:r>
            <w:r>
              <w:rPr>
                <w:rFonts w:ascii="Times New Roman" w:hAnsi="Times New Roman"/>
                <w:sz w:val="24"/>
                <w:szCs w:val="24"/>
              </w:rPr>
              <w:lastRenderedPageBreak/>
              <w:t>20</w:t>
            </w:r>
            <w:r w:rsidRPr="00D456B4">
              <w:rPr>
                <w:rFonts w:ascii="Times New Roman" w:hAnsi="Times New Roman"/>
                <w:sz w:val="24"/>
                <w:szCs w:val="24"/>
                <w:lang w:val="en-US"/>
              </w:rPr>
              <w:t>,0</w:t>
            </w:r>
          </w:p>
        </w:tc>
        <w:tc>
          <w:tcPr>
            <w:tcW w:w="992" w:type="dxa"/>
          </w:tcPr>
          <w:p w:rsidR="000C12AF" w:rsidRPr="00B07673" w:rsidRDefault="000C12AF" w:rsidP="00EF3363">
            <w:r>
              <w:rPr>
                <w:rFonts w:ascii="Times New Roman" w:hAnsi="Times New Roman"/>
                <w:sz w:val="24"/>
                <w:szCs w:val="24"/>
                <w:lang w:val="en-US"/>
              </w:rPr>
              <w:lastRenderedPageBreak/>
              <w:t xml:space="preserve">Местный бюджет </w:t>
            </w:r>
            <w:r>
              <w:rPr>
                <w:rFonts w:ascii="Times New Roman" w:hAnsi="Times New Roman"/>
                <w:sz w:val="24"/>
                <w:szCs w:val="24"/>
              </w:rPr>
              <w:t>20</w:t>
            </w:r>
            <w:r w:rsidRPr="00D456B4">
              <w:rPr>
                <w:rFonts w:ascii="Times New Roman" w:hAnsi="Times New Roman"/>
                <w:sz w:val="24"/>
                <w:szCs w:val="24"/>
                <w:lang w:val="en-US"/>
              </w:rPr>
              <w:t>,0</w:t>
            </w:r>
          </w:p>
        </w:tc>
        <w:tc>
          <w:tcPr>
            <w:tcW w:w="993"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7" w:type="dxa"/>
            <w:vAlign w:val="center"/>
          </w:tcPr>
          <w:p w:rsidR="000C12AF" w:rsidRPr="00114619"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130,0</w:t>
            </w:r>
          </w:p>
        </w:tc>
        <w:tc>
          <w:tcPr>
            <w:tcW w:w="2126" w:type="dxa"/>
            <w:vMerge/>
            <w:shd w:val="clear" w:color="auto" w:fill="auto"/>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r>
      <w:tr w:rsidR="000C12AF" w:rsidRPr="00C62544" w:rsidTr="000C12AF">
        <w:trPr>
          <w:trHeight w:val="271"/>
        </w:trPr>
        <w:tc>
          <w:tcPr>
            <w:tcW w:w="675" w:type="dxa"/>
            <w:shd w:val="clear" w:color="auto" w:fill="auto"/>
          </w:tcPr>
          <w:p w:rsidR="000C12AF" w:rsidRPr="0079229C" w:rsidRDefault="000C12AF" w:rsidP="00EF3363">
            <w:pPr>
              <w:spacing w:after="0" w:line="240" w:lineRule="auto"/>
              <w:rPr>
                <w:rFonts w:ascii="Times New Roman" w:hAnsi="Times New Roman"/>
                <w:sz w:val="24"/>
                <w:szCs w:val="24"/>
              </w:rPr>
            </w:pPr>
            <w:r w:rsidRPr="0079229C">
              <w:rPr>
                <w:rFonts w:ascii="Times New Roman" w:hAnsi="Times New Roman"/>
                <w:sz w:val="24"/>
                <w:szCs w:val="24"/>
              </w:rPr>
              <w:lastRenderedPageBreak/>
              <w:t>1.2.</w:t>
            </w:r>
          </w:p>
        </w:tc>
        <w:tc>
          <w:tcPr>
            <w:tcW w:w="2268" w:type="dxa"/>
            <w:shd w:val="clear" w:color="auto" w:fill="auto"/>
          </w:tcPr>
          <w:p w:rsidR="000C12AF" w:rsidRPr="0079229C" w:rsidRDefault="000C12AF" w:rsidP="00EF3363">
            <w:pPr>
              <w:spacing w:after="0" w:line="240" w:lineRule="auto"/>
              <w:rPr>
                <w:rFonts w:ascii="Times New Roman" w:hAnsi="Times New Roman"/>
                <w:sz w:val="24"/>
                <w:szCs w:val="24"/>
              </w:rPr>
            </w:pPr>
            <w:r w:rsidRPr="00C40C88">
              <w:rPr>
                <w:rFonts w:ascii="Times New Roman" w:hAnsi="Times New Roman"/>
                <w:sz w:val="24"/>
                <w:szCs w:val="24"/>
              </w:rPr>
              <w:t>Благоустройс</w:t>
            </w:r>
            <w:r>
              <w:rPr>
                <w:rFonts w:ascii="Times New Roman" w:hAnsi="Times New Roman"/>
                <w:sz w:val="24"/>
                <w:szCs w:val="24"/>
              </w:rPr>
              <w:t>тво детской пло</w:t>
            </w:r>
            <w:r w:rsidRPr="008E47FA">
              <w:rPr>
                <w:rFonts w:ascii="Times New Roman" w:hAnsi="Times New Roman"/>
                <w:sz w:val="24"/>
                <w:szCs w:val="24"/>
              </w:rPr>
              <w:t>щадки с.</w:t>
            </w:r>
            <w:r>
              <w:rPr>
                <w:rFonts w:ascii="Times New Roman" w:hAnsi="Times New Roman"/>
                <w:sz w:val="24"/>
                <w:szCs w:val="24"/>
              </w:rPr>
              <w:t>Тепло</w:t>
            </w:r>
            <w:r w:rsidRPr="008E47FA">
              <w:rPr>
                <w:rFonts w:ascii="Times New Roman" w:hAnsi="Times New Roman"/>
                <w:sz w:val="24"/>
                <w:szCs w:val="24"/>
              </w:rPr>
              <w:t xml:space="preserve">вка </w:t>
            </w:r>
            <w:r>
              <w:rPr>
                <w:rFonts w:ascii="Times New Roman" w:hAnsi="Times New Roman"/>
                <w:sz w:val="24"/>
                <w:szCs w:val="24"/>
              </w:rPr>
              <w:t>–</w:t>
            </w:r>
            <w:r w:rsidRPr="00C40C88">
              <w:rPr>
                <w:rFonts w:ascii="Times New Roman" w:hAnsi="Times New Roman"/>
                <w:sz w:val="24"/>
                <w:szCs w:val="24"/>
              </w:rPr>
              <w:t xml:space="preserve"> установка скамеек, урн, освещение.</w:t>
            </w:r>
          </w:p>
        </w:tc>
        <w:tc>
          <w:tcPr>
            <w:tcW w:w="1560" w:type="dxa"/>
            <w:shd w:val="clear" w:color="auto" w:fill="auto"/>
          </w:tcPr>
          <w:p w:rsidR="000C12AF" w:rsidRDefault="000C12AF" w:rsidP="00EF3363">
            <w:r w:rsidRPr="00071C05">
              <w:rPr>
                <w:rFonts w:ascii="Times New Roman" w:hAnsi="Times New Roman"/>
                <w:lang w:val="en-US"/>
              </w:rPr>
              <w:t>Администрация Тепловского муниципального образования</w:t>
            </w:r>
          </w:p>
        </w:tc>
        <w:tc>
          <w:tcPr>
            <w:tcW w:w="1418" w:type="dxa"/>
          </w:tcPr>
          <w:p w:rsidR="000C12AF" w:rsidRDefault="000C12AF" w:rsidP="00EF3363">
            <w:r w:rsidRPr="00071C05">
              <w:rPr>
                <w:rFonts w:ascii="Times New Roman" w:hAnsi="Times New Roman"/>
                <w:lang w:val="en-US"/>
              </w:rPr>
              <w:t>Администрация Тепловского муниципального образования</w:t>
            </w:r>
          </w:p>
        </w:tc>
        <w:tc>
          <w:tcPr>
            <w:tcW w:w="850" w:type="dxa"/>
            <w:shd w:val="clear" w:color="auto" w:fill="auto"/>
            <w:vAlign w:val="center"/>
          </w:tcPr>
          <w:p w:rsidR="000C12AF" w:rsidRPr="00A20D47" w:rsidRDefault="000C12AF" w:rsidP="00EF3363">
            <w:pPr>
              <w:spacing w:after="0" w:line="240" w:lineRule="auto"/>
              <w:jc w:val="center"/>
              <w:rPr>
                <w:rFonts w:ascii="Times New Roman" w:hAnsi="Times New Roman"/>
                <w:sz w:val="24"/>
                <w:szCs w:val="24"/>
              </w:rPr>
            </w:pPr>
            <w:r>
              <w:rPr>
                <w:rFonts w:ascii="Times New Roman" w:hAnsi="Times New Roman"/>
                <w:sz w:val="24"/>
                <w:szCs w:val="24"/>
                <w:lang w:val="en-US"/>
              </w:rPr>
              <w:t>20</w:t>
            </w:r>
            <w:r>
              <w:rPr>
                <w:rFonts w:ascii="Times New Roman" w:hAnsi="Times New Roman"/>
                <w:sz w:val="24"/>
                <w:szCs w:val="24"/>
              </w:rPr>
              <w:t>20</w:t>
            </w:r>
            <w:r>
              <w:rPr>
                <w:rFonts w:ascii="Times New Roman" w:hAnsi="Times New Roman"/>
                <w:sz w:val="24"/>
                <w:szCs w:val="24"/>
                <w:lang w:val="en-US"/>
              </w:rPr>
              <w:t>-202</w:t>
            </w:r>
            <w:r>
              <w:rPr>
                <w:rFonts w:ascii="Times New Roman" w:hAnsi="Times New Roman"/>
                <w:sz w:val="24"/>
                <w:szCs w:val="24"/>
              </w:rPr>
              <w:t>6</w:t>
            </w:r>
            <w:r>
              <w:rPr>
                <w:rFonts w:ascii="Times New Roman" w:hAnsi="Times New Roman"/>
                <w:sz w:val="24"/>
                <w:szCs w:val="24"/>
                <w:lang w:val="en-US"/>
              </w:rPr>
              <w:t>гг</w:t>
            </w: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gridSpan w:val="2"/>
            <w:vAlign w:val="center"/>
          </w:tcPr>
          <w:p w:rsidR="000C12AF" w:rsidRPr="00980E8B" w:rsidRDefault="000C12AF" w:rsidP="00EF3363">
            <w:pPr>
              <w:autoSpaceDE w:val="0"/>
              <w:autoSpaceDN w:val="0"/>
              <w:adjustRightInd w:val="0"/>
              <w:spacing w:after="0" w:line="240" w:lineRule="auto"/>
              <w:jc w:val="center"/>
              <w:rPr>
                <w:rFonts w:ascii="Times New Roman" w:hAnsi="Times New Roman"/>
                <w:sz w:val="24"/>
                <w:szCs w:val="24"/>
              </w:rPr>
            </w:pPr>
          </w:p>
        </w:tc>
        <w:tc>
          <w:tcPr>
            <w:tcW w:w="851" w:type="dxa"/>
            <w:gridSpan w:val="2"/>
            <w:vAlign w:val="center"/>
          </w:tcPr>
          <w:p w:rsidR="000C12AF" w:rsidRPr="00C40C88" w:rsidRDefault="000C12AF" w:rsidP="00450DA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Федеральный-20,0</w:t>
            </w:r>
            <w:r w:rsidRPr="00980E8B">
              <w:rPr>
                <w:rFonts w:ascii="Times New Roman" w:hAnsi="Times New Roman"/>
                <w:sz w:val="24"/>
                <w:szCs w:val="24"/>
              </w:rPr>
              <w:t>(прогнозно)</w:t>
            </w:r>
            <w:r w:rsidRPr="00C40C88">
              <w:rPr>
                <w:rFonts w:ascii="Times New Roman" w:hAnsi="Times New Roman"/>
                <w:sz w:val="24"/>
                <w:szCs w:val="24"/>
              </w:rPr>
              <w:t>,</w:t>
            </w:r>
          </w:p>
          <w:p w:rsidR="000C12AF" w:rsidRPr="0079229C" w:rsidRDefault="000C12AF"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w:t>
            </w:r>
            <w:r w:rsidRPr="00980E8B">
              <w:rPr>
                <w:rFonts w:ascii="Times New Roman" w:hAnsi="Times New Roman"/>
                <w:sz w:val="24"/>
                <w:szCs w:val="24"/>
              </w:rPr>
              <w:t>(прогнозно)</w:t>
            </w:r>
            <w:r w:rsidRPr="00C40C88">
              <w:rPr>
                <w:rFonts w:ascii="Times New Roman" w:hAnsi="Times New Roman"/>
                <w:sz w:val="24"/>
                <w:szCs w:val="24"/>
              </w:rPr>
              <w:t>,</w:t>
            </w: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993"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7" w:type="dxa"/>
            <w:vAlign w:val="center"/>
          </w:tcPr>
          <w:p w:rsidR="000C12AF" w:rsidRPr="00B07673"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2126" w:type="dxa"/>
            <w:vMerge/>
            <w:shd w:val="clear" w:color="auto" w:fill="auto"/>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r>
      <w:tr w:rsidR="000C12AF" w:rsidRPr="00C62544" w:rsidTr="000C12AF">
        <w:tc>
          <w:tcPr>
            <w:tcW w:w="675" w:type="dxa"/>
            <w:shd w:val="clear" w:color="auto" w:fill="auto"/>
          </w:tcPr>
          <w:p w:rsidR="000C12AF" w:rsidRPr="0079229C" w:rsidRDefault="000C12AF" w:rsidP="00EF3363">
            <w:pPr>
              <w:spacing w:after="0" w:line="240" w:lineRule="auto"/>
              <w:rPr>
                <w:rFonts w:ascii="Times New Roman" w:hAnsi="Times New Roman"/>
                <w:sz w:val="24"/>
                <w:szCs w:val="24"/>
              </w:rPr>
            </w:pPr>
            <w:r w:rsidRPr="0079229C">
              <w:rPr>
                <w:rFonts w:ascii="Times New Roman" w:hAnsi="Times New Roman"/>
                <w:sz w:val="24"/>
                <w:szCs w:val="24"/>
              </w:rPr>
              <w:t>1.3.</w:t>
            </w:r>
          </w:p>
        </w:tc>
        <w:tc>
          <w:tcPr>
            <w:tcW w:w="2268" w:type="dxa"/>
            <w:shd w:val="clear" w:color="auto" w:fill="auto"/>
          </w:tcPr>
          <w:p w:rsidR="000C12AF" w:rsidRPr="002E0CD3" w:rsidRDefault="000C12AF" w:rsidP="00EF3363">
            <w:pPr>
              <w:spacing w:after="0" w:line="240" w:lineRule="auto"/>
              <w:rPr>
                <w:rFonts w:ascii="Times New Roman" w:hAnsi="Times New Roman"/>
                <w:sz w:val="24"/>
                <w:szCs w:val="24"/>
              </w:rPr>
            </w:pPr>
            <w:r w:rsidRPr="002E0CD3">
              <w:rPr>
                <w:rFonts w:ascii="Times New Roman" w:hAnsi="Times New Roman"/>
                <w:sz w:val="24"/>
                <w:szCs w:val="24"/>
              </w:rPr>
              <w:t>Благоустройство дворовой территории по ул.Советская д.10,12,14</w:t>
            </w:r>
          </w:p>
        </w:tc>
        <w:tc>
          <w:tcPr>
            <w:tcW w:w="1560" w:type="dxa"/>
            <w:shd w:val="clear" w:color="auto" w:fill="auto"/>
          </w:tcPr>
          <w:p w:rsidR="000C12AF" w:rsidRDefault="000C12AF" w:rsidP="00EF3363">
            <w:r w:rsidRPr="003C6FFC">
              <w:rPr>
                <w:rFonts w:ascii="Times New Roman" w:hAnsi="Times New Roman"/>
                <w:lang w:val="en-US"/>
              </w:rPr>
              <w:t>Администрация Тепловского муниципального образования</w:t>
            </w:r>
          </w:p>
        </w:tc>
        <w:tc>
          <w:tcPr>
            <w:tcW w:w="1418" w:type="dxa"/>
          </w:tcPr>
          <w:p w:rsidR="000C12AF" w:rsidRDefault="000C12AF" w:rsidP="00EF3363">
            <w:r w:rsidRPr="003C6FFC">
              <w:rPr>
                <w:rFonts w:ascii="Times New Roman" w:hAnsi="Times New Roman"/>
                <w:lang w:val="en-US"/>
              </w:rPr>
              <w:t>Администрация Тепловского муниципального образования</w:t>
            </w:r>
          </w:p>
        </w:tc>
        <w:tc>
          <w:tcPr>
            <w:tcW w:w="850" w:type="dxa"/>
            <w:shd w:val="clear" w:color="auto" w:fill="auto"/>
            <w:vAlign w:val="center"/>
          </w:tcPr>
          <w:p w:rsidR="000C12AF" w:rsidRPr="00A20D47" w:rsidRDefault="000C12AF" w:rsidP="00A20D47">
            <w:pPr>
              <w:spacing w:after="0" w:line="240" w:lineRule="auto"/>
              <w:rPr>
                <w:rFonts w:ascii="Times New Roman" w:hAnsi="Times New Roman"/>
                <w:sz w:val="24"/>
                <w:szCs w:val="24"/>
              </w:rPr>
            </w:pPr>
            <w:r>
              <w:rPr>
                <w:rFonts w:ascii="Times New Roman" w:hAnsi="Times New Roman"/>
                <w:sz w:val="24"/>
                <w:szCs w:val="24"/>
                <w:lang w:val="en-US"/>
              </w:rPr>
              <w:t>2020-202</w:t>
            </w:r>
            <w:r>
              <w:rPr>
                <w:rFonts w:ascii="Times New Roman" w:hAnsi="Times New Roman"/>
                <w:sz w:val="24"/>
                <w:szCs w:val="24"/>
              </w:rPr>
              <w:t>6</w:t>
            </w:r>
            <w:r>
              <w:rPr>
                <w:rFonts w:ascii="Times New Roman" w:hAnsi="Times New Roman"/>
                <w:sz w:val="24"/>
                <w:szCs w:val="24"/>
                <w:lang w:val="en-US"/>
              </w:rPr>
              <w:t>гг</w:t>
            </w: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gridSpan w:val="2"/>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1" w:type="dxa"/>
            <w:gridSpan w:val="2"/>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tcPr>
          <w:p w:rsidR="000C12AF" w:rsidRPr="00C40C88"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 20,0</w:t>
            </w:r>
            <w:r w:rsidRPr="00980E8B">
              <w:rPr>
                <w:rFonts w:ascii="Times New Roman" w:hAnsi="Times New Roman"/>
                <w:sz w:val="24"/>
                <w:szCs w:val="24"/>
              </w:rPr>
              <w:t>(прогнозно)</w:t>
            </w:r>
            <w:r w:rsidRPr="00C40C88">
              <w:rPr>
                <w:rFonts w:ascii="Times New Roman" w:hAnsi="Times New Roman"/>
                <w:sz w:val="24"/>
                <w:szCs w:val="24"/>
              </w:rPr>
              <w:t>,</w:t>
            </w:r>
          </w:p>
          <w:p w:rsidR="000C12AF" w:rsidRPr="0079229C" w:rsidRDefault="000C12AF"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Областной-10,0(прогнозно</w:t>
            </w:r>
            <w:r w:rsidRPr="00980E8B">
              <w:rPr>
                <w:rFonts w:ascii="Times New Roman" w:hAnsi="Times New Roman"/>
                <w:sz w:val="24"/>
                <w:szCs w:val="24"/>
              </w:rPr>
              <w:t>)</w:t>
            </w:r>
          </w:p>
        </w:tc>
        <w:tc>
          <w:tcPr>
            <w:tcW w:w="992" w:type="dxa"/>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993"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7" w:type="dxa"/>
            <w:vAlign w:val="center"/>
          </w:tcPr>
          <w:p w:rsidR="000C12AF" w:rsidRPr="00B07673"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2126" w:type="dxa"/>
            <w:vMerge/>
            <w:shd w:val="clear" w:color="auto" w:fill="auto"/>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r>
      <w:tr w:rsidR="000C12AF" w:rsidRPr="00C62544" w:rsidTr="000C12AF">
        <w:tc>
          <w:tcPr>
            <w:tcW w:w="675" w:type="dxa"/>
            <w:shd w:val="clear" w:color="auto" w:fill="auto"/>
          </w:tcPr>
          <w:p w:rsidR="000C12AF" w:rsidRPr="0079229C" w:rsidRDefault="000C12AF" w:rsidP="00EF3363">
            <w:pPr>
              <w:spacing w:after="0" w:line="240" w:lineRule="auto"/>
              <w:rPr>
                <w:rFonts w:ascii="Times New Roman" w:hAnsi="Times New Roman"/>
                <w:sz w:val="24"/>
                <w:szCs w:val="24"/>
              </w:rPr>
            </w:pPr>
            <w:r>
              <w:rPr>
                <w:rFonts w:ascii="Times New Roman" w:hAnsi="Times New Roman"/>
                <w:sz w:val="24"/>
                <w:szCs w:val="24"/>
              </w:rPr>
              <w:t>1.4</w:t>
            </w:r>
          </w:p>
        </w:tc>
        <w:tc>
          <w:tcPr>
            <w:tcW w:w="2268" w:type="dxa"/>
            <w:shd w:val="clear" w:color="auto" w:fill="auto"/>
          </w:tcPr>
          <w:p w:rsidR="000C12AF" w:rsidRPr="0079229C" w:rsidRDefault="000C12AF" w:rsidP="00EF3363">
            <w:pPr>
              <w:spacing w:after="0" w:line="240" w:lineRule="auto"/>
              <w:rPr>
                <w:rFonts w:ascii="Times New Roman" w:hAnsi="Times New Roman"/>
                <w:sz w:val="24"/>
                <w:szCs w:val="24"/>
              </w:rPr>
            </w:pPr>
            <w:r w:rsidRPr="00C40C88">
              <w:rPr>
                <w:rFonts w:ascii="Times New Roman" w:hAnsi="Times New Roman"/>
                <w:sz w:val="24"/>
                <w:szCs w:val="24"/>
              </w:rPr>
              <w:t>Благоустройс</w:t>
            </w:r>
            <w:r>
              <w:rPr>
                <w:rFonts w:ascii="Times New Roman" w:hAnsi="Times New Roman"/>
                <w:sz w:val="24"/>
                <w:szCs w:val="24"/>
              </w:rPr>
              <w:t>тво детской пло</w:t>
            </w:r>
            <w:r w:rsidRPr="008E47FA">
              <w:rPr>
                <w:rFonts w:ascii="Times New Roman" w:hAnsi="Times New Roman"/>
                <w:sz w:val="24"/>
                <w:szCs w:val="24"/>
              </w:rPr>
              <w:t>щадки с.</w:t>
            </w:r>
            <w:r>
              <w:rPr>
                <w:rFonts w:ascii="Times New Roman" w:hAnsi="Times New Roman"/>
                <w:sz w:val="24"/>
                <w:szCs w:val="24"/>
              </w:rPr>
              <w:t>Аряш–</w:t>
            </w:r>
            <w:r w:rsidRPr="00C40C88">
              <w:rPr>
                <w:rFonts w:ascii="Times New Roman" w:hAnsi="Times New Roman"/>
                <w:sz w:val="24"/>
                <w:szCs w:val="24"/>
              </w:rPr>
              <w:t xml:space="preserve"> установка скамеек, урн, освещение.</w:t>
            </w:r>
          </w:p>
        </w:tc>
        <w:tc>
          <w:tcPr>
            <w:tcW w:w="1560" w:type="dxa"/>
            <w:shd w:val="clear" w:color="auto" w:fill="auto"/>
          </w:tcPr>
          <w:p w:rsidR="000C12AF" w:rsidRDefault="000C12AF" w:rsidP="00EF3363">
            <w:r w:rsidRPr="00A20D47">
              <w:rPr>
                <w:rFonts w:ascii="Times New Roman" w:hAnsi="Times New Roman"/>
              </w:rPr>
              <w:t>Администрация Тепловского муниципального образования</w:t>
            </w:r>
          </w:p>
        </w:tc>
        <w:tc>
          <w:tcPr>
            <w:tcW w:w="1418" w:type="dxa"/>
          </w:tcPr>
          <w:p w:rsidR="000C12AF" w:rsidRDefault="000C12AF" w:rsidP="00EF3363">
            <w:r w:rsidRPr="00A20D47">
              <w:rPr>
                <w:rFonts w:ascii="Times New Roman" w:hAnsi="Times New Roman"/>
              </w:rPr>
              <w:t>Администрация Тепловского муниципального образования</w:t>
            </w:r>
          </w:p>
        </w:tc>
        <w:tc>
          <w:tcPr>
            <w:tcW w:w="850" w:type="dxa"/>
            <w:shd w:val="clear" w:color="auto" w:fill="auto"/>
            <w:vAlign w:val="center"/>
          </w:tcPr>
          <w:p w:rsidR="000C12AF" w:rsidRPr="00A20D47" w:rsidRDefault="000C12AF" w:rsidP="00EF3363">
            <w:pPr>
              <w:spacing w:after="0" w:line="240" w:lineRule="auto"/>
              <w:jc w:val="center"/>
              <w:rPr>
                <w:rFonts w:ascii="Times New Roman" w:hAnsi="Times New Roman"/>
                <w:sz w:val="24"/>
                <w:szCs w:val="24"/>
              </w:rPr>
            </w:pPr>
            <w:r>
              <w:rPr>
                <w:rFonts w:ascii="Times New Roman" w:hAnsi="Times New Roman"/>
                <w:sz w:val="24"/>
                <w:szCs w:val="24"/>
              </w:rPr>
              <w:t>2022-2026</w:t>
            </w:r>
            <w:r w:rsidRPr="00A20D47">
              <w:rPr>
                <w:rFonts w:ascii="Times New Roman" w:hAnsi="Times New Roman"/>
                <w:sz w:val="24"/>
                <w:szCs w:val="24"/>
              </w:rPr>
              <w:t>гг</w:t>
            </w: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gridSpan w:val="2"/>
            <w:vAlign w:val="center"/>
          </w:tcPr>
          <w:p w:rsidR="000C12AF" w:rsidRPr="00980E8B" w:rsidRDefault="000C12AF" w:rsidP="00EF3363">
            <w:pPr>
              <w:autoSpaceDE w:val="0"/>
              <w:autoSpaceDN w:val="0"/>
              <w:adjustRightInd w:val="0"/>
              <w:spacing w:after="0" w:line="240" w:lineRule="auto"/>
              <w:jc w:val="center"/>
              <w:rPr>
                <w:rFonts w:ascii="Times New Roman" w:hAnsi="Times New Roman"/>
                <w:sz w:val="24"/>
                <w:szCs w:val="24"/>
              </w:rPr>
            </w:pPr>
          </w:p>
        </w:tc>
        <w:tc>
          <w:tcPr>
            <w:tcW w:w="851" w:type="dxa"/>
            <w:gridSpan w:val="2"/>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0C12AF" w:rsidRPr="00C40C88" w:rsidRDefault="000C12AF" w:rsidP="00A20D4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Федеральный-20,0</w:t>
            </w:r>
            <w:r w:rsidRPr="00980E8B">
              <w:rPr>
                <w:rFonts w:ascii="Times New Roman" w:hAnsi="Times New Roman"/>
                <w:sz w:val="24"/>
                <w:szCs w:val="24"/>
              </w:rPr>
              <w:t>(прогнозно)</w:t>
            </w:r>
            <w:r w:rsidRPr="00C40C88">
              <w:rPr>
                <w:rFonts w:ascii="Times New Roman" w:hAnsi="Times New Roman"/>
                <w:sz w:val="24"/>
                <w:szCs w:val="24"/>
              </w:rPr>
              <w:t>,</w:t>
            </w:r>
          </w:p>
          <w:p w:rsidR="000C12AF" w:rsidRPr="0079229C" w:rsidRDefault="000C12AF" w:rsidP="00B076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Областной-10,0</w:t>
            </w:r>
            <w:r w:rsidRPr="00980E8B">
              <w:rPr>
                <w:rFonts w:ascii="Times New Roman" w:hAnsi="Times New Roman"/>
                <w:sz w:val="24"/>
                <w:szCs w:val="24"/>
              </w:rPr>
              <w:t>(прогнозно)</w:t>
            </w:r>
            <w:r w:rsidRPr="00C40C88">
              <w:rPr>
                <w:rFonts w:ascii="Times New Roman" w:hAnsi="Times New Roman"/>
                <w:sz w:val="24"/>
                <w:szCs w:val="24"/>
              </w:rPr>
              <w:t xml:space="preserve">, </w:t>
            </w:r>
          </w:p>
        </w:tc>
        <w:tc>
          <w:tcPr>
            <w:tcW w:w="993"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7" w:type="dxa"/>
            <w:vAlign w:val="center"/>
          </w:tcPr>
          <w:p w:rsidR="000C12AF" w:rsidRPr="009D6B9E"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30,0</w:t>
            </w:r>
          </w:p>
        </w:tc>
        <w:tc>
          <w:tcPr>
            <w:tcW w:w="2126" w:type="dxa"/>
            <w:shd w:val="clear" w:color="auto" w:fill="auto"/>
          </w:tcPr>
          <w:p w:rsidR="000C12AF" w:rsidRPr="0079229C" w:rsidRDefault="000C12AF" w:rsidP="00EF3363">
            <w:pPr>
              <w:spacing w:after="0" w:line="240" w:lineRule="auto"/>
              <w:rPr>
                <w:rFonts w:ascii="Times New Roman" w:hAnsi="Times New Roman"/>
                <w:sz w:val="24"/>
                <w:szCs w:val="24"/>
              </w:rPr>
            </w:pPr>
          </w:p>
        </w:tc>
      </w:tr>
      <w:tr w:rsidR="000C12AF" w:rsidRPr="00C62544" w:rsidTr="000C12AF">
        <w:tc>
          <w:tcPr>
            <w:tcW w:w="675" w:type="dxa"/>
            <w:shd w:val="clear" w:color="auto" w:fill="auto"/>
          </w:tcPr>
          <w:p w:rsidR="000C12AF" w:rsidRPr="0079229C" w:rsidRDefault="000C12AF" w:rsidP="00EF3363">
            <w:pPr>
              <w:spacing w:after="0" w:line="240" w:lineRule="auto"/>
              <w:rPr>
                <w:rFonts w:ascii="Times New Roman" w:hAnsi="Times New Roman"/>
                <w:sz w:val="24"/>
                <w:szCs w:val="24"/>
              </w:rPr>
            </w:pPr>
            <w:r>
              <w:rPr>
                <w:rFonts w:ascii="Times New Roman" w:hAnsi="Times New Roman"/>
                <w:sz w:val="24"/>
                <w:szCs w:val="24"/>
              </w:rPr>
              <w:lastRenderedPageBreak/>
              <w:t>1.5</w:t>
            </w:r>
          </w:p>
        </w:tc>
        <w:tc>
          <w:tcPr>
            <w:tcW w:w="2268" w:type="dxa"/>
            <w:shd w:val="clear" w:color="auto" w:fill="auto"/>
          </w:tcPr>
          <w:p w:rsidR="000C12AF" w:rsidRPr="00C40C88" w:rsidRDefault="000C12AF" w:rsidP="00EF3363">
            <w:pPr>
              <w:spacing w:after="0" w:line="240" w:lineRule="auto"/>
              <w:rPr>
                <w:rFonts w:ascii="Times New Roman" w:hAnsi="Times New Roman"/>
                <w:sz w:val="24"/>
                <w:szCs w:val="24"/>
              </w:rPr>
            </w:pPr>
            <w:r w:rsidRPr="00E45A58">
              <w:rPr>
                <w:rFonts w:ascii="Times New Roman" w:eastAsia="Times New Roman" w:hAnsi="Times New Roman" w:cs="Times New Roman"/>
                <w:sz w:val="24"/>
                <w:szCs w:val="24"/>
              </w:rPr>
              <w:t>количество и площадь отремонтированных пешеходных зон и тротуаров к общественным территориям и социально-значимым объектам</w:t>
            </w:r>
          </w:p>
        </w:tc>
        <w:tc>
          <w:tcPr>
            <w:tcW w:w="1560" w:type="dxa"/>
            <w:shd w:val="clear" w:color="auto" w:fill="auto"/>
          </w:tcPr>
          <w:p w:rsidR="000C12AF" w:rsidRDefault="000C12AF" w:rsidP="005C5234">
            <w:r w:rsidRPr="00A20D47">
              <w:rPr>
                <w:rFonts w:ascii="Times New Roman" w:hAnsi="Times New Roman"/>
              </w:rPr>
              <w:t>Администрация Тепловского муниципального образования</w:t>
            </w:r>
          </w:p>
        </w:tc>
        <w:tc>
          <w:tcPr>
            <w:tcW w:w="1418" w:type="dxa"/>
          </w:tcPr>
          <w:p w:rsidR="000C12AF" w:rsidRDefault="000C12AF" w:rsidP="005C5234">
            <w:r w:rsidRPr="00A20D47">
              <w:rPr>
                <w:rFonts w:ascii="Times New Roman" w:hAnsi="Times New Roman"/>
              </w:rPr>
              <w:t>Администрация Тепловского муниципального образования</w:t>
            </w:r>
          </w:p>
        </w:tc>
        <w:tc>
          <w:tcPr>
            <w:tcW w:w="850" w:type="dxa"/>
            <w:shd w:val="clear" w:color="auto" w:fill="auto"/>
            <w:vAlign w:val="center"/>
          </w:tcPr>
          <w:p w:rsidR="000C12AF" w:rsidRPr="00A20D47" w:rsidRDefault="000C12AF" w:rsidP="005C5234">
            <w:pPr>
              <w:spacing w:after="0" w:line="240" w:lineRule="auto"/>
              <w:jc w:val="center"/>
              <w:rPr>
                <w:rFonts w:ascii="Times New Roman" w:hAnsi="Times New Roman"/>
                <w:sz w:val="24"/>
                <w:szCs w:val="24"/>
              </w:rPr>
            </w:pPr>
            <w:r>
              <w:rPr>
                <w:rFonts w:ascii="Times New Roman" w:hAnsi="Times New Roman"/>
                <w:sz w:val="24"/>
                <w:szCs w:val="24"/>
              </w:rPr>
              <w:t>2022-2026</w:t>
            </w:r>
            <w:r w:rsidRPr="00A20D47">
              <w:rPr>
                <w:rFonts w:ascii="Times New Roman" w:hAnsi="Times New Roman"/>
                <w:sz w:val="24"/>
                <w:szCs w:val="24"/>
              </w:rPr>
              <w:t>гг</w:t>
            </w: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gridSpan w:val="2"/>
            <w:vAlign w:val="center"/>
          </w:tcPr>
          <w:p w:rsidR="000C12AF" w:rsidRPr="00980E8B" w:rsidRDefault="000C12AF" w:rsidP="00EF3363">
            <w:pPr>
              <w:autoSpaceDE w:val="0"/>
              <w:autoSpaceDN w:val="0"/>
              <w:adjustRightInd w:val="0"/>
              <w:spacing w:after="0" w:line="240" w:lineRule="auto"/>
              <w:jc w:val="center"/>
              <w:rPr>
                <w:rFonts w:ascii="Times New Roman" w:hAnsi="Times New Roman"/>
                <w:sz w:val="24"/>
                <w:szCs w:val="24"/>
              </w:rPr>
            </w:pPr>
          </w:p>
        </w:tc>
        <w:tc>
          <w:tcPr>
            <w:tcW w:w="851" w:type="dxa"/>
            <w:gridSpan w:val="2"/>
            <w:vAlign w:val="center"/>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sz w:val="24"/>
                <w:szCs w:val="24"/>
              </w:rPr>
            </w:pPr>
          </w:p>
        </w:tc>
        <w:tc>
          <w:tcPr>
            <w:tcW w:w="992" w:type="dxa"/>
            <w:vAlign w:val="center"/>
          </w:tcPr>
          <w:p w:rsidR="000C12AF" w:rsidRDefault="000C12AF" w:rsidP="00A20D47">
            <w:pPr>
              <w:autoSpaceDE w:val="0"/>
              <w:autoSpaceDN w:val="0"/>
              <w:adjustRightInd w:val="0"/>
              <w:spacing w:after="0" w:line="240" w:lineRule="auto"/>
              <w:jc w:val="center"/>
              <w:rPr>
                <w:rFonts w:ascii="Times New Roman" w:hAnsi="Times New Roman"/>
                <w:sz w:val="24"/>
                <w:szCs w:val="24"/>
              </w:rPr>
            </w:pPr>
          </w:p>
        </w:tc>
        <w:tc>
          <w:tcPr>
            <w:tcW w:w="993"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850" w:type="dxa"/>
          </w:tcPr>
          <w:p w:rsidR="000C12AF" w:rsidRDefault="000C12AF" w:rsidP="00EF336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707" w:type="dxa"/>
            <w:vAlign w:val="center"/>
          </w:tcPr>
          <w:p w:rsidR="000C12AF" w:rsidRDefault="000C12AF" w:rsidP="00EF3363">
            <w:pPr>
              <w:autoSpaceDE w:val="0"/>
              <w:autoSpaceDN w:val="0"/>
              <w:adjustRightInd w:val="0"/>
              <w:spacing w:after="0" w:line="240" w:lineRule="auto"/>
              <w:jc w:val="center"/>
              <w:rPr>
                <w:rFonts w:ascii="Times New Roman" w:hAnsi="Times New Roman"/>
                <w:sz w:val="24"/>
                <w:szCs w:val="24"/>
              </w:rPr>
            </w:pPr>
          </w:p>
        </w:tc>
        <w:tc>
          <w:tcPr>
            <w:tcW w:w="2126" w:type="dxa"/>
            <w:shd w:val="clear" w:color="auto" w:fill="auto"/>
          </w:tcPr>
          <w:p w:rsidR="000C12AF" w:rsidRPr="0079229C" w:rsidRDefault="000C12AF" w:rsidP="00EF3363">
            <w:pPr>
              <w:spacing w:after="0" w:line="240" w:lineRule="auto"/>
              <w:rPr>
                <w:rFonts w:ascii="Times New Roman" w:hAnsi="Times New Roman"/>
                <w:sz w:val="24"/>
                <w:szCs w:val="24"/>
              </w:rPr>
            </w:pPr>
          </w:p>
        </w:tc>
      </w:tr>
      <w:tr w:rsidR="000C12AF" w:rsidRPr="00C62544" w:rsidTr="000C12AF">
        <w:tc>
          <w:tcPr>
            <w:tcW w:w="675" w:type="dxa"/>
            <w:shd w:val="clear" w:color="auto" w:fill="auto"/>
          </w:tcPr>
          <w:p w:rsidR="000C12AF" w:rsidRPr="0079229C" w:rsidRDefault="000C12AF" w:rsidP="00EF3363">
            <w:pPr>
              <w:spacing w:after="0" w:line="240" w:lineRule="auto"/>
              <w:rPr>
                <w:rFonts w:ascii="Times New Roman" w:hAnsi="Times New Roman"/>
                <w:sz w:val="24"/>
                <w:szCs w:val="24"/>
              </w:rPr>
            </w:pPr>
          </w:p>
        </w:tc>
        <w:tc>
          <w:tcPr>
            <w:tcW w:w="2268" w:type="dxa"/>
            <w:shd w:val="clear" w:color="auto" w:fill="auto"/>
          </w:tcPr>
          <w:p w:rsidR="000C12AF" w:rsidRPr="0079229C" w:rsidRDefault="000C12AF" w:rsidP="00EF3363">
            <w:pPr>
              <w:spacing w:after="0" w:line="240" w:lineRule="auto"/>
              <w:rPr>
                <w:rFonts w:ascii="Times New Roman" w:hAnsi="Times New Roman"/>
                <w:b/>
                <w:sz w:val="24"/>
                <w:szCs w:val="24"/>
              </w:rPr>
            </w:pPr>
            <w:r w:rsidRPr="0079229C">
              <w:rPr>
                <w:rFonts w:ascii="Times New Roman" w:hAnsi="Times New Roman"/>
                <w:b/>
                <w:sz w:val="24"/>
                <w:szCs w:val="24"/>
              </w:rPr>
              <w:t>ИТОГО:</w:t>
            </w:r>
          </w:p>
        </w:tc>
        <w:tc>
          <w:tcPr>
            <w:tcW w:w="1560" w:type="dxa"/>
            <w:shd w:val="clear" w:color="auto" w:fill="auto"/>
          </w:tcPr>
          <w:p w:rsidR="000C12AF" w:rsidRPr="0079229C" w:rsidRDefault="000C12AF" w:rsidP="00EF3363">
            <w:pPr>
              <w:spacing w:after="0" w:line="240" w:lineRule="auto"/>
              <w:rPr>
                <w:rFonts w:ascii="Times New Roman" w:hAnsi="Times New Roman"/>
                <w:b/>
                <w:sz w:val="24"/>
                <w:szCs w:val="24"/>
              </w:rPr>
            </w:pPr>
          </w:p>
        </w:tc>
        <w:tc>
          <w:tcPr>
            <w:tcW w:w="1418" w:type="dxa"/>
          </w:tcPr>
          <w:p w:rsidR="000C12AF" w:rsidRPr="0079229C" w:rsidRDefault="000C12AF" w:rsidP="00EF3363">
            <w:pPr>
              <w:spacing w:after="0" w:line="240" w:lineRule="auto"/>
              <w:jc w:val="center"/>
              <w:rPr>
                <w:rFonts w:ascii="Times New Roman" w:hAnsi="Times New Roman"/>
                <w:b/>
                <w:sz w:val="24"/>
                <w:szCs w:val="24"/>
              </w:rPr>
            </w:pPr>
          </w:p>
        </w:tc>
        <w:tc>
          <w:tcPr>
            <w:tcW w:w="850" w:type="dxa"/>
            <w:shd w:val="clear" w:color="auto" w:fill="auto"/>
          </w:tcPr>
          <w:p w:rsidR="000C12AF" w:rsidRPr="0079229C" w:rsidRDefault="000C12AF" w:rsidP="00EF3363">
            <w:pPr>
              <w:spacing w:after="0" w:line="240" w:lineRule="auto"/>
              <w:jc w:val="center"/>
              <w:rPr>
                <w:rFonts w:ascii="Times New Roman" w:hAnsi="Times New Roman"/>
                <w:b/>
                <w:sz w:val="24"/>
                <w:szCs w:val="24"/>
              </w:rPr>
            </w:pPr>
          </w:p>
        </w:tc>
        <w:tc>
          <w:tcPr>
            <w:tcW w:w="851" w:type="dxa"/>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30,0</w:t>
            </w:r>
          </w:p>
        </w:tc>
        <w:tc>
          <w:tcPr>
            <w:tcW w:w="850" w:type="dxa"/>
            <w:gridSpan w:val="2"/>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20,0</w:t>
            </w:r>
          </w:p>
        </w:tc>
        <w:tc>
          <w:tcPr>
            <w:tcW w:w="851" w:type="dxa"/>
            <w:gridSpan w:val="2"/>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70,0</w:t>
            </w:r>
          </w:p>
        </w:tc>
        <w:tc>
          <w:tcPr>
            <w:tcW w:w="850" w:type="dxa"/>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50,0</w:t>
            </w:r>
          </w:p>
        </w:tc>
        <w:tc>
          <w:tcPr>
            <w:tcW w:w="992" w:type="dxa"/>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50,0</w:t>
            </w:r>
          </w:p>
        </w:tc>
        <w:tc>
          <w:tcPr>
            <w:tcW w:w="993" w:type="dxa"/>
          </w:tcPr>
          <w:p w:rsidR="000C12AF"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w:t>
            </w:r>
          </w:p>
        </w:tc>
        <w:tc>
          <w:tcPr>
            <w:tcW w:w="850" w:type="dxa"/>
          </w:tcPr>
          <w:p w:rsidR="000C12AF"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0</w:t>
            </w:r>
          </w:p>
        </w:tc>
        <w:tc>
          <w:tcPr>
            <w:tcW w:w="707" w:type="dxa"/>
          </w:tcPr>
          <w:p w:rsidR="000C12AF" w:rsidRPr="00BA0364" w:rsidRDefault="000C12AF" w:rsidP="00EF3363">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220,0</w:t>
            </w:r>
          </w:p>
        </w:tc>
        <w:tc>
          <w:tcPr>
            <w:tcW w:w="2126" w:type="dxa"/>
            <w:shd w:val="clear" w:color="auto" w:fill="auto"/>
          </w:tcPr>
          <w:p w:rsidR="000C12AF" w:rsidRPr="0079229C" w:rsidRDefault="000C12AF" w:rsidP="00EF3363">
            <w:pPr>
              <w:autoSpaceDE w:val="0"/>
              <w:autoSpaceDN w:val="0"/>
              <w:adjustRightInd w:val="0"/>
              <w:spacing w:after="0" w:line="240" w:lineRule="auto"/>
              <w:jc w:val="center"/>
              <w:rPr>
                <w:rFonts w:ascii="Times New Roman" w:hAnsi="Times New Roman"/>
                <w:b/>
                <w:sz w:val="24"/>
                <w:szCs w:val="24"/>
              </w:rPr>
            </w:pPr>
          </w:p>
        </w:tc>
      </w:tr>
    </w:tbl>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bookmarkStart w:id="9" w:name="_GoBack"/>
      <w:bookmarkEnd w:id="9"/>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jc w:val="center"/>
        <w:rPr>
          <w:rFonts w:ascii="Times New Roman" w:hAnsi="Times New Roman" w:cs="Times New Roman"/>
          <w:sz w:val="28"/>
          <w:szCs w:val="28"/>
        </w:rPr>
      </w:pPr>
    </w:p>
    <w:p w:rsidR="00B82B01" w:rsidRPr="00BE21B1" w:rsidRDefault="00B82B01" w:rsidP="00B82B01">
      <w:pPr>
        <w:ind w:left="8640"/>
        <w:jc w:val="right"/>
        <w:rPr>
          <w:rFonts w:ascii="Times New Roman" w:hAnsi="Times New Roman" w:cs="Times New Roman"/>
          <w:sz w:val="28"/>
          <w:szCs w:val="28"/>
        </w:rPr>
        <w:sectPr w:rsidR="00B82B01" w:rsidRPr="00BE21B1" w:rsidSect="00EF3363">
          <w:pgSz w:w="16838" w:h="11906" w:orient="landscape" w:code="9"/>
          <w:pgMar w:top="567" w:right="1134" w:bottom="567" w:left="1134" w:header="709" w:footer="709" w:gutter="0"/>
          <w:cols w:space="708"/>
          <w:docGrid w:linePitch="360"/>
        </w:sectPr>
      </w:pPr>
    </w:p>
    <w:p w:rsidR="009535A1" w:rsidRPr="008513EB" w:rsidRDefault="009535A1" w:rsidP="009535A1">
      <w:pPr>
        <w:tabs>
          <w:tab w:val="left" w:pos="6060"/>
        </w:tabs>
        <w:autoSpaceDE w:val="0"/>
        <w:autoSpaceDN w:val="0"/>
        <w:adjustRightInd w:val="0"/>
        <w:spacing w:after="0" w:line="240" w:lineRule="auto"/>
        <w:jc w:val="right"/>
        <w:rPr>
          <w:rFonts w:ascii="Times New Roman" w:eastAsia="Times New Roman" w:hAnsi="Times New Roman"/>
          <w:bCs/>
          <w:color w:val="000000"/>
          <w:sz w:val="24"/>
          <w:szCs w:val="24"/>
        </w:rPr>
      </w:pPr>
      <w:r w:rsidRPr="008513EB">
        <w:rPr>
          <w:rFonts w:ascii="Times New Roman" w:eastAsia="Times New Roman" w:hAnsi="Times New Roman"/>
          <w:bCs/>
          <w:color w:val="000000"/>
          <w:sz w:val="24"/>
          <w:szCs w:val="24"/>
        </w:rPr>
        <w:lastRenderedPageBreak/>
        <w:t>Приложение № 2</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eastAsia="Times New Roman" w:hAnsi="Times New Roman"/>
          <w:bCs/>
          <w:color w:val="000000"/>
          <w:sz w:val="24"/>
          <w:szCs w:val="24"/>
        </w:rPr>
        <w:t xml:space="preserve">к </w:t>
      </w:r>
      <w:r w:rsidRPr="008513EB">
        <w:rPr>
          <w:rFonts w:ascii="Times New Roman" w:hAnsi="Times New Roman"/>
          <w:sz w:val="24"/>
          <w:szCs w:val="24"/>
        </w:rPr>
        <w:t>му</w:t>
      </w:r>
      <w:r w:rsidR="001B6924">
        <w:rPr>
          <w:rFonts w:ascii="Times New Roman" w:hAnsi="Times New Roman"/>
          <w:sz w:val="24"/>
          <w:szCs w:val="24"/>
        </w:rPr>
        <w:t>ниципальной программе сельского</w:t>
      </w:r>
      <w:r w:rsidRPr="008513EB">
        <w:rPr>
          <w:rFonts w:ascii="Times New Roman" w:hAnsi="Times New Roman"/>
          <w:sz w:val="24"/>
          <w:szCs w:val="24"/>
        </w:rPr>
        <w:t xml:space="preserve"> поселения </w:t>
      </w:r>
    </w:p>
    <w:p w:rsidR="009535A1"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 Тепловского муниципального образования</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Новобурасского муниципального района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sidRPr="008513EB">
        <w:rPr>
          <w:rFonts w:ascii="Times New Roman" w:hAnsi="Times New Roman"/>
          <w:sz w:val="24"/>
          <w:szCs w:val="24"/>
        </w:rPr>
        <w:t xml:space="preserve">Саратовской области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«Комфортная </w:t>
      </w:r>
      <w:r w:rsidRPr="008513EB">
        <w:rPr>
          <w:rFonts w:ascii="Times New Roman" w:hAnsi="Times New Roman"/>
          <w:sz w:val="24"/>
          <w:szCs w:val="24"/>
        </w:rPr>
        <w:t xml:space="preserve"> среда в </w:t>
      </w:r>
    </w:p>
    <w:p w:rsidR="009535A1" w:rsidRPr="008513EB" w:rsidRDefault="009535A1" w:rsidP="009535A1">
      <w:pPr>
        <w:tabs>
          <w:tab w:val="left" w:pos="6060"/>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Тепловском </w:t>
      </w:r>
      <w:r w:rsidRPr="008513EB">
        <w:rPr>
          <w:rFonts w:ascii="Times New Roman" w:hAnsi="Times New Roman"/>
          <w:sz w:val="24"/>
          <w:szCs w:val="24"/>
        </w:rPr>
        <w:t xml:space="preserve"> муниципальном образовании» </w:t>
      </w:r>
    </w:p>
    <w:p w:rsidR="009535A1" w:rsidRPr="008513EB" w:rsidRDefault="000C12AF" w:rsidP="009535A1">
      <w:pPr>
        <w:tabs>
          <w:tab w:val="left" w:pos="1530"/>
          <w:tab w:val="center" w:pos="4677"/>
        </w:tabs>
        <w:spacing w:after="0" w:line="240" w:lineRule="auto"/>
        <w:jc w:val="right"/>
        <w:rPr>
          <w:rFonts w:ascii="Times New Roman" w:hAnsi="Times New Roman"/>
          <w:sz w:val="24"/>
          <w:szCs w:val="24"/>
        </w:rPr>
      </w:pPr>
      <w:r>
        <w:rPr>
          <w:rFonts w:ascii="Times New Roman" w:hAnsi="Times New Roman"/>
          <w:sz w:val="24"/>
          <w:szCs w:val="24"/>
        </w:rPr>
        <w:t>на 2020-2026</w:t>
      </w:r>
      <w:r w:rsidR="009535A1" w:rsidRPr="008513EB">
        <w:rPr>
          <w:rFonts w:ascii="Times New Roman" w:hAnsi="Times New Roman"/>
          <w:sz w:val="24"/>
          <w:szCs w:val="24"/>
        </w:rPr>
        <w:t xml:space="preserve"> годы</w:t>
      </w:r>
    </w:p>
    <w:p w:rsidR="009535A1"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8513EB" w:rsidRDefault="009535A1" w:rsidP="009535A1">
      <w:pPr>
        <w:tabs>
          <w:tab w:val="left" w:pos="0"/>
        </w:tabs>
        <w:autoSpaceDE w:val="0"/>
        <w:autoSpaceDN w:val="0"/>
        <w:adjustRightInd w:val="0"/>
        <w:spacing w:after="0" w:line="240" w:lineRule="auto"/>
        <w:jc w:val="center"/>
        <w:rPr>
          <w:rFonts w:ascii="Times New Roman" w:eastAsia="Times New Roman" w:hAnsi="Times New Roman"/>
          <w:bCs/>
          <w:color w:val="000000"/>
          <w:sz w:val="24"/>
          <w:szCs w:val="24"/>
        </w:rPr>
      </w:pPr>
    </w:p>
    <w:p w:rsidR="009535A1" w:rsidRPr="00637891" w:rsidRDefault="009535A1" w:rsidP="009535A1">
      <w:pPr>
        <w:tabs>
          <w:tab w:val="left" w:pos="0"/>
        </w:tabs>
        <w:autoSpaceDE w:val="0"/>
        <w:autoSpaceDN w:val="0"/>
        <w:adjustRightInd w:val="0"/>
        <w:spacing w:after="0" w:line="240" w:lineRule="auto"/>
        <w:jc w:val="center"/>
        <w:rPr>
          <w:rFonts w:ascii="Times New Roman" w:eastAsia="Times New Roman" w:hAnsi="Times New Roman"/>
          <w:b/>
          <w:bCs/>
          <w:color w:val="000000"/>
          <w:sz w:val="24"/>
          <w:szCs w:val="24"/>
        </w:rPr>
      </w:pPr>
      <w:r w:rsidRPr="00637891">
        <w:rPr>
          <w:rFonts w:ascii="Times New Roman" w:eastAsia="Times New Roman" w:hAnsi="Times New Roman"/>
          <w:b/>
          <w:bCs/>
          <w:color w:val="000000"/>
          <w:sz w:val="24"/>
          <w:szCs w:val="24"/>
        </w:rPr>
        <w:t xml:space="preserve">Перечень наиболее посещаемых общественных территорий </w:t>
      </w:r>
      <w:r>
        <w:rPr>
          <w:rFonts w:ascii="Times New Roman" w:eastAsia="Times New Roman" w:hAnsi="Times New Roman"/>
          <w:b/>
          <w:bCs/>
          <w:color w:val="000000"/>
          <w:sz w:val="24"/>
          <w:szCs w:val="24"/>
        </w:rPr>
        <w:t>на территории Тепловского</w:t>
      </w:r>
      <w:r w:rsidRPr="00637891">
        <w:rPr>
          <w:rFonts w:ascii="Times New Roman" w:eastAsia="Times New Roman" w:hAnsi="Times New Roman"/>
          <w:b/>
          <w:bCs/>
          <w:color w:val="000000"/>
          <w:sz w:val="24"/>
          <w:szCs w:val="24"/>
        </w:rPr>
        <w:t xml:space="preserve"> муниципального образования, подлеж</w:t>
      </w:r>
      <w:r w:rsidR="000C12AF">
        <w:rPr>
          <w:rFonts w:ascii="Times New Roman" w:eastAsia="Times New Roman" w:hAnsi="Times New Roman"/>
          <w:b/>
          <w:bCs/>
          <w:color w:val="000000"/>
          <w:sz w:val="24"/>
          <w:szCs w:val="24"/>
        </w:rPr>
        <w:t>ащих благоустройству в 2022-2026</w:t>
      </w:r>
      <w:r w:rsidRPr="00637891">
        <w:rPr>
          <w:rFonts w:ascii="Times New Roman" w:eastAsia="Times New Roman" w:hAnsi="Times New Roman"/>
          <w:b/>
          <w:bCs/>
          <w:color w:val="000000"/>
          <w:sz w:val="24"/>
          <w:szCs w:val="24"/>
        </w:rPr>
        <w:t xml:space="preserve"> гг.</w:t>
      </w:r>
    </w:p>
    <w:p w:rsidR="009535A1" w:rsidRPr="00C62544" w:rsidRDefault="009535A1" w:rsidP="009535A1">
      <w:pPr>
        <w:tabs>
          <w:tab w:val="left" w:pos="0"/>
        </w:tabs>
        <w:autoSpaceDE w:val="0"/>
        <w:autoSpaceDN w:val="0"/>
        <w:adjustRightInd w:val="0"/>
        <w:spacing w:after="0" w:line="240" w:lineRule="auto"/>
        <w:rPr>
          <w:rFonts w:ascii="Times New Roman" w:eastAsia="Times New Roman" w:hAnsi="Times New Roman"/>
          <w:bCs/>
          <w:color w:val="000000"/>
          <w:sz w:val="28"/>
          <w:szCs w:val="28"/>
        </w:rPr>
      </w:pPr>
    </w:p>
    <w:p w:rsidR="009535A1" w:rsidRPr="00C62544" w:rsidRDefault="009535A1" w:rsidP="009535A1">
      <w:pPr>
        <w:tabs>
          <w:tab w:val="left" w:pos="1530"/>
          <w:tab w:val="center" w:pos="4677"/>
        </w:tabs>
        <w:spacing w:after="0" w:line="240" w:lineRule="auto"/>
        <w:rPr>
          <w:rFonts w:ascii="Times New Roman" w:hAnsi="Times New Roman"/>
          <w:sz w:val="28"/>
          <w:szCs w:val="28"/>
        </w:rPr>
      </w:pPr>
    </w:p>
    <w:tbl>
      <w:tblPr>
        <w:tblpPr w:leftFromText="180" w:rightFromText="180" w:vertAnchor="text" w:horzAnchor="margin"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9639"/>
      </w:tblGrid>
      <w:tr w:rsidR="009535A1" w:rsidRPr="00C62544" w:rsidTr="00EF3363">
        <w:trPr>
          <w:trHeight w:val="720"/>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п/п</w:t>
            </w:r>
          </w:p>
        </w:tc>
        <w:tc>
          <w:tcPr>
            <w:tcW w:w="9639"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 xml:space="preserve">Наименование наиболее посещаемой общественной территории </w:t>
            </w:r>
            <w:r>
              <w:rPr>
                <w:rFonts w:ascii="Times New Roman" w:hAnsi="Times New Roman"/>
                <w:sz w:val="24"/>
                <w:szCs w:val="24"/>
              </w:rPr>
              <w:t>Тепловского муниципального образования</w:t>
            </w:r>
          </w:p>
          <w:p w:rsidR="009535A1" w:rsidRPr="008513EB" w:rsidRDefault="009535A1" w:rsidP="00EF3363">
            <w:pPr>
              <w:spacing w:after="0" w:line="240" w:lineRule="auto"/>
              <w:jc w:val="center"/>
              <w:rPr>
                <w:rFonts w:ascii="Times New Roman" w:hAnsi="Times New Roman"/>
                <w:sz w:val="24"/>
                <w:szCs w:val="24"/>
              </w:rPr>
            </w:pPr>
          </w:p>
        </w:tc>
      </w:tr>
      <w:tr w:rsidR="009535A1" w:rsidRPr="00C62544" w:rsidTr="00EF3363">
        <w:trPr>
          <w:trHeight w:val="341"/>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1</w:t>
            </w:r>
          </w:p>
        </w:tc>
        <w:tc>
          <w:tcPr>
            <w:tcW w:w="9639" w:type="dxa"/>
          </w:tcPr>
          <w:p w:rsidR="009535A1" w:rsidRPr="008513EB" w:rsidRDefault="009535A1" w:rsidP="00EF3363">
            <w:pPr>
              <w:spacing w:after="0" w:line="240" w:lineRule="auto"/>
              <w:rPr>
                <w:rFonts w:ascii="Times New Roman" w:hAnsi="Times New Roman"/>
                <w:sz w:val="24"/>
                <w:szCs w:val="24"/>
              </w:rPr>
            </w:pPr>
            <w:r w:rsidRPr="008E47FA">
              <w:rPr>
                <w:rFonts w:ascii="Times New Roman" w:hAnsi="Times New Roman"/>
                <w:color w:val="000000"/>
              </w:rPr>
              <w:t>Памятники погибшим в годы ВОВ</w:t>
            </w:r>
          </w:p>
        </w:tc>
      </w:tr>
      <w:tr w:rsidR="009535A1" w:rsidRPr="00C62544" w:rsidTr="00EF3363">
        <w:trPr>
          <w:trHeight w:val="341"/>
        </w:trPr>
        <w:tc>
          <w:tcPr>
            <w:tcW w:w="675" w:type="dxa"/>
          </w:tcPr>
          <w:p w:rsidR="009535A1" w:rsidRPr="00C237BD" w:rsidRDefault="009535A1" w:rsidP="00EF3363">
            <w:pPr>
              <w:spacing w:after="0" w:line="240" w:lineRule="auto"/>
              <w:jc w:val="center"/>
              <w:rPr>
                <w:rFonts w:ascii="Times New Roman" w:hAnsi="Times New Roman"/>
                <w:sz w:val="24"/>
                <w:szCs w:val="24"/>
              </w:rPr>
            </w:pPr>
            <w:r w:rsidRPr="00C237BD">
              <w:rPr>
                <w:rFonts w:ascii="Times New Roman" w:hAnsi="Times New Roman"/>
                <w:sz w:val="24"/>
                <w:szCs w:val="24"/>
              </w:rPr>
              <w:t>2</w:t>
            </w:r>
          </w:p>
        </w:tc>
        <w:tc>
          <w:tcPr>
            <w:tcW w:w="9639" w:type="dxa"/>
          </w:tcPr>
          <w:p w:rsidR="009535A1" w:rsidRPr="00C237BD" w:rsidRDefault="00114619" w:rsidP="00114619">
            <w:pPr>
              <w:spacing w:after="0" w:line="240" w:lineRule="auto"/>
              <w:rPr>
                <w:rFonts w:ascii="Times New Roman" w:hAnsi="Times New Roman"/>
                <w:sz w:val="24"/>
                <w:szCs w:val="24"/>
              </w:rPr>
            </w:pPr>
            <w:r>
              <w:rPr>
                <w:rFonts w:ascii="Times New Roman" w:hAnsi="Times New Roman"/>
                <w:sz w:val="24"/>
                <w:szCs w:val="24"/>
              </w:rPr>
              <w:t xml:space="preserve">Детская </w:t>
            </w:r>
            <w:r w:rsidR="009535A1">
              <w:rPr>
                <w:rFonts w:ascii="Times New Roman" w:hAnsi="Times New Roman"/>
                <w:sz w:val="24"/>
                <w:szCs w:val="24"/>
              </w:rPr>
              <w:t xml:space="preserve"> пло</w:t>
            </w:r>
            <w:r>
              <w:rPr>
                <w:rFonts w:ascii="Times New Roman" w:hAnsi="Times New Roman"/>
                <w:sz w:val="24"/>
                <w:szCs w:val="24"/>
              </w:rPr>
              <w:t>щадка</w:t>
            </w:r>
            <w:r w:rsidR="009535A1" w:rsidRPr="008E47FA">
              <w:rPr>
                <w:rFonts w:ascii="Times New Roman" w:hAnsi="Times New Roman"/>
                <w:sz w:val="24"/>
                <w:szCs w:val="24"/>
              </w:rPr>
              <w:t xml:space="preserve"> с.</w:t>
            </w:r>
            <w:r w:rsidR="009535A1">
              <w:rPr>
                <w:rFonts w:ascii="Times New Roman" w:hAnsi="Times New Roman"/>
                <w:sz w:val="24"/>
                <w:szCs w:val="24"/>
              </w:rPr>
              <w:t>Тепло</w:t>
            </w:r>
            <w:r w:rsidR="009535A1" w:rsidRPr="008E47FA">
              <w:rPr>
                <w:rFonts w:ascii="Times New Roman" w:hAnsi="Times New Roman"/>
                <w:sz w:val="24"/>
                <w:szCs w:val="24"/>
              </w:rPr>
              <w:t>вка</w:t>
            </w:r>
            <w:r w:rsidR="009535A1" w:rsidRPr="00C40C88">
              <w:rPr>
                <w:rFonts w:ascii="Times New Roman" w:hAnsi="Times New Roman"/>
                <w:sz w:val="24"/>
                <w:szCs w:val="24"/>
              </w:rPr>
              <w:t>.</w:t>
            </w:r>
          </w:p>
        </w:tc>
      </w:tr>
      <w:tr w:rsidR="009535A1" w:rsidRPr="00C62544" w:rsidTr="00EF3363">
        <w:trPr>
          <w:trHeight w:val="346"/>
        </w:trPr>
        <w:tc>
          <w:tcPr>
            <w:tcW w:w="675" w:type="dxa"/>
          </w:tcPr>
          <w:p w:rsidR="009535A1" w:rsidRPr="008513EB" w:rsidRDefault="009535A1" w:rsidP="00EF3363">
            <w:pPr>
              <w:spacing w:after="0" w:line="240" w:lineRule="auto"/>
              <w:jc w:val="center"/>
              <w:rPr>
                <w:rFonts w:ascii="Times New Roman" w:hAnsi="Times New Roman"/>
                <w:sz w:val="24"/>
                <w:szCs w:val="24"/>
              </w:rPr>
            </w:pPr>
            <w:r w:rsidRPr="008513EB">
              <w:rPr>
                <w:rFonts w:ascii="Times New Roman" w:hAnsi="Times New Roman"/>
                <w:sz w:val="24"/>
                <w:szCs w:val="24"/>
              </w:rPr>
              <w:t>3</w:t>
            </w:r>
          </w:p>
        </w:tc>
        <w:tc>
          <w:tcPr>
            <w:tcW w:w="9639" w:type="dxa"/>
          </w:tcPr>
          <w:p w:rsidR="009535A1" w:rsidRPr="008513EB" w:rsidRDefault="00114619" w:rsidP="00EF3363">
            <w:pPr>
              <w:spacing w:after="0" w:line="240" w:lineRule="auto"/>
              <w:rPr>
                <w:rFonts w:ascii="Times New Roman" w:hAnsi="Times New Roman"/>
                <w:sz w:val="24"/>
                <w:szCs w:val="24"/>
              </w:rPr>
            </w:pPr>
            <w:r>
              <w:rPr>
                <w:rFonts w:ascii="Times New Roman" w:hAnsi="Times New Roman"/>
                <w:sz w:val="24"/>
                <w:szCs w:val="24"/>
              </w:rPr>
              <w:t>Дворовая территория</w:t>
            </w:r>
            <w:r w:rsidR="009535A1" w:rsidRPr="002E0CD3">
              <w:rPr>
                <w:rFonts w:ascii="Times New Roman" w:hAnsi="Times New Roman"/>
                <w:sz w:val="24"/>
                <w:szCs w:val="24"/>
              </w:rPr>
              <w:t xml:space="preserve"> по ул.Советская д.10,12,14</w:t>
            </w:r>
          </w:p>
        </w:tc>
      </w:tr>
      <w:tr w:rsidR="00114619" w:rsidRPr="00C62544" w:rsidTr="00EF3363">
        <w:trPr>
          <w:trHeight w:val="346"/>
        </w:trPr>
        <w:tc>
          <w:tcPr>
            <w:tcW w:w="675" w:type="dxa"/>
          </w:tcPr>
          <w:p w:rsidR="00114619" w:rsidRPr="008513EB" w:rsidRDefault="00114619" w:rsidP="00EF3363">
            <w:pPr>
              <w:spacing w:after="0" w:line="240" w:lineRule="auto"/>
              <w:jc w:val="center"/>
              <w:rPr>
                <w:rFonts w:ascii="Times New Roman" w:hAnsi="Times New Roman"/>
                <w:sz w:val="24"/>
                <w:szCs w:val="24"/>
              </w:rPr>
            </w:pPr>
            <w:r>
              <w:rPr>
                <w:rFonts w:ascii="Times New Roman" w:hAnsi="Times New Roman"/>
                <w:sz w:val="24"/>
                <w:szCs w:val="24"/>
              </w:rPr>
              <w:t>4.</w:t>
            </w:r>
          </w:p>
        </w:tc>
        <w:tc>
          <w:tcPr>
            <w:tcW w:w="9639" w:type="dxa"/>
          </w:tcPr>
          <w:p w:rsidR="00114619" w:rsidRPr="002E0CD3" w:rsidRDefault="00114619" w:rsidP="00114619">
            <w:pPr>
              <w:spacing w:after="0" w:line="240" w:lineRule="auto"/>
              <w:rPr>
                <w:rFonts w:ascii="Times New Roman" w:hAnsi="Times New Roman"/>
                <w:sz w:val="24"/>
                <w:szCs w:val="24"/>
              </w:rPr>
            </w:pPr>
            <w:r>
              <w:rPr>
                <w:rFonts w:ascii="Times New Roman" w:hAnsi="Times New Roman"/>
                <w:sz w:val="24"/>
                <w:szCs w:val="24"/>
              </w:rPr>
              <w:t>Детская  площадка</w:t>
            </w:r>
            <w:r w:rsidRPr="008E47FA">
              <w:rPr>
                <w:rFonts w:ascii="Times New Roman" w:hAnsi="Times New Roman"/>
                <w:sz w:val="24"/>
                <w:szCs w:val="24"/>
              </w:rPr>
              <w:t xml:space="preserve"> с.</w:t>
            </w:r>
            <w:r>
              <w:rPr>
                <w:rFonts w:ascii="Times New Roman" w:hAnsi="Times New Roman"/>
                <w:sz w:val="24"/>
                <w:szCs w:val="24"/>
              </w:rPr>
              <w:t>Аряш</w:t>
            </w:r>
          </w:p>
        </w:tc>
      </w:tr>
    </w:tbl>
    <w:p w:rsidR="00B82B01" w:rsidRPr="00BE21B1" w:rsidRDefault="009535A1" w:rsidP="00B82B01">
      <w:pPr>
        <w:rPr>
          <w:rFonts w:ascii="Times New Roman" w:hAnsi="Times New Roman" w:cs="Times New Roman"/>
          <w:sz w:val="28"/>
          <w:szCs w:val="28"/>
        </w:rPr>
      </w:pPr>
      <w:r w:rsidRPr="00C62544">
        <w:rPr>
          <w:rFonts w:ascii="Times New Roman" w:hAnsi="Times New Roman"/>
          <w:sz w:val="28"/>
          <w:szCs w:val="28"/>
        </w:rPr>
        <w:br w:type="page"/>
      </w:r>
    </w:p>
    <w:p w:rsidR="00B82B01" w:rsidRPr="00BE21B1" w:rsidRDefault="00B82B01" w:rsidP="00B82B01">
      <w:pPr>
        <w:rPr>
          <w:rFonts w:ascii="Times New Roman" w:hAnsi="Times New Roman" w:cs="Times New Roman"/>
          <w:sz w:val="28"/>
          <w:szCs w:val="28"/>
        </w:rPr>
        <w:sectPr w:rsidR="00B82B01" w:rsidRPr="00BE21B1">
          <w:pgSz w:w="11900" w:h="16840"/>
          <w:pgMar w:top="736" w:right="683" w:bottom="736" w:left="714" w:header="0" w:footer="3" w:gutter="0"/>
          <w:cols w:space="720"/>
          <w:noEndnote/>
          <w:docGrid w:linePitch="360"/>
        </w:sectPr>
      </w:pPr>
    </w:p>
    <w:p w:rsidR="00B82B01" w:rsidRPr="00BE21B1" w:rsidRDefault="00B82B01" w:rsidP="00B82B01">
      <w:pPr>
        <w:jc w:val="center"/>
        <w:rPr>
          <w:rFonts w:ascii="Times New Roman" w:hAnsi="Times New Roman" w:cs="Times New Roman"/>
          <w:sz w:val="28"/>
          <w:szCs w:val="28"/>
        </w:rPr>
      </w:pPr>
    </w:p>
    <w:p w:rsidR="00F012EB" w:rsidRDefault="00F012EB"/>
    <w:sectPr w:rsidR="00F012EB" w:rsidSect="00F43A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1DF" w:rsidRDefault="003F01DF" w:rsidP="00F43A2D">
      <w:pPr>
        <w:spacing w:after="0" w:line="240" w:lineRule="auto"/>
      </w:pPr>
      <w:r>
        <w:separator/>
      </w:r>
    </w:p>
  </w:endnote>
  <w:endnote w:type="continuationSeparator" w:id="1">
    <w:p w:rsidR="003F01DF" w:rsidRDefault="003F01DF" w:rsidP="00F43A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63" w:rsidRDefault="00241995">
    <w:pPr>
      <w:pStyle w:val="a6"/>
      <w:jc w:val="center"/>
    </w:pPr>
    <w:r>
      <w:fldChar w:fldCharType="begin"/>
    </w:r>
    <w:r w:rsidR="00855478">
      <w:instrText xml:space="preserve"> PAGE   \* MERGEFORMAT </w:instrText>
    </w:r>
    <w:r>
      <w:fldChar w:fldCharType="separate"/>
    </w:r>
    <w:r w:rsidR="000C12AF">
      <w:rPr>
        <w:noProof/>
      </w:rPr>
      <w:t>1</w:t>
    </w:r>
    <w:r>
      <w:rPr>
        <w:noProof/>
      </w:rPr>
      <w:fldChar w:fldCharType="end"/>
    </w:r>
  </w:p>
  <w:p w:rsidR="00EF3363" w:rsidRDefault="00EF336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1DF" w:rsidRDefault="003F01DF" w:rsidP="00F43A2D">
      <w:pPr>
        <w:spacing w:after="0" w:line="240" w:lineRule="auto"/>
      </w:pPr>
      <w:r>
        <w:separator/>
      </w:r>
    </w:p>
  </w:footnote>
  <w:footnote w:type="continuationSeparator" w:id="1">
    <w:p w:rsidR="003F01DF" w:rsidRDefault="003F01DF" w:rsidP="00F43A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54202"/>
    <w:multiLevelType w:val="hybridMultilevel"/>
    <w:tmpl w:val="8B4EC0CE"/>
    <w:lvl w:ilvl="0" w:tplc="CCECEF36">
      <w:start w:val="2023"/>
      <w:numFmt w:val="decimal"/>
      <w:lvlText w:val="%1"/>
      <w:lvlJc w:val="left"/>
      <w:pPr>
        <w:ind w:left="1286" w:hanging="576"/>
      </w:pPr>
      <w:rPr>
        <w:rFonts w:hint="default"/>
        <w:color w:val="000000"/>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
    <w:nsid w:val="168A5104"/>
    <w:multiLevelType w:val="multilevel"/>
    <w:tmpl w:val="7E420C2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016506"/>
    <w:multiLevelType w:val="multilevel"/>
    <w:tmpl w:val="E0CEC8CC"/>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0952E2"/>
    <w:multiLevelType w:val="multilevel"/>
    <w:tmpl w:val="ED58FFE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4C423D"/>
    <w:multiLevelType w:val="hybridMultilevel"/>
    <w:tmpl w:val="3E4E8DD8"/>
    <w:lvl w:ilvl="0" w:tplc="963C29A0">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460CDD"/>
    <w:multiLevelType w:val="hybridMultilevel"/>
    <w:tmpl w:val="D264C446"/>
    <w:lvl w:ilvl="0" w:tplc="B80C58A2">
      <w:start w:val="7"/>
      <w:numFmt w:val="decimal"/>
      <w:lvlText w:val="%1."/>
      <w:lvlJc w:val="left"/>
      <w:pPr>
        <w:ind w:left="3720" w:hanging="360"/>
      </w:pPr>
      <w:rPr>
        <w:rFonts w:hint="default"/>
        <w:color w:val="000000"/>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6">
    <w:nsid w:val="2C045E87"/>
    <w:multiLevelType w:val="hybridMultilevel"/>
    <w:tmpl w:val="63263AB8"/>
    <w:lvl w:ilvl="0" w:tplc="603C733C">
      <w:start w:val="2023"/>
      <w:numFmt w:val="decimal"/>
      <w:lvlText w:val="%1"/>
      <w:lvlJc w:val="left"/>
      <w:pPr>
        <w:ind w:left="936" w:hanging="576"/>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931B12"/>
    <w:multiLevelType w:val="multilevel"/>
    <w:tmpl w:val="634253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030BF6"/>
    <w:multiLevelType w:val="hybridMultilevel"/>
    <w:tmpl w:val="594AE950"/>
    <w:lvl w:ilvl="0" w:tplc="314EE456">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D9E726E"/>
    <w:multiLevelType w:val="hybridMultilevel"/>
    <w:tmpl w:val="C17EA4D2"/>
    <w:lvl w:ilvl="0" w:tplc="93164C84">
      <w:start w:val="2"/>
      <w:numFmt w:val="decimal"/>
      <w:lvlText w:val="%1"/>
      <w:lvlJc w:val="left"/>
      <w:pPr>
        <w:ind w:left="420" w:hanging="360"/>
      </w:pPr>
      <w:rPr>
        <w:rFonts w:hint="default"/>
        <w:color w:val="00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5B010863"/>
    <w:multiLevelType w:val="multilevel"/>
    <w:tmpl w:val="EF94C234"/>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4B5842"/>
    <w:multiLevelType w:val="multilevel"/>
    <w:tmpl w:val="2EA017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711A15"/>
    <w:multiLevelType w:val="multilevel"/>
    <w:tmpl w:val="85CEBD0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5A03A0"/>
    <w:multiLevelType w:val="hybridMultilevel"/>
    <w:tmpl w:val="F89409A2"/>
    <w:lvl w:ilvl="0" w:tplc="4918778E">
      <w:start w:val="2022"/>
      <w:numFmt w:val="decimal"/>
      <w:lvlText w:val="%1"/>
      <w:lvlJc w:val="left"/>
      <w:pPr>
        <w:ind w:left="1296" w:hanging="576"/>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EAC00A8"/>
    <w:multiLevelType w:val="multilevel"/>
    <w:tmpl w:val="F38E55FE"/>
    <w:lvl w:ilvl="0">
      <w:start w:val="1"/>
      <w:numFmt w:val="bullet"/>
      <w:lvlText w:val=""/>
      <w:lvlJc w:val="left"/>
      <w:pPr>
        <w:ind w:left="6521" w:firstLine="0"/>
      </w:pPr>
      <w:rPr>
        <w:rFonts w:ascii="Symbol" w:hAnsi="Symbol" w:hint="default"/>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6521" w:firstLine="0"/>
      </w:pPr>
    </w:lvl>
    <w:lvl w:ilvl="2">
      <w:numFmt w:val="decimal"/>
      <w:lvlText w:val=""/>
      <w:lvlJc w:val="left"/>
      <w:pPr>
        <w:ind w:left="6521" w:firstLine="0"/>
      </w:pPr>
    </w:lvl>
    <w:lvl w:ilvl="3">
      <w:numFmt w:val="decimal"/>
      <w:lvlText w:val=""/>
      <w:lvlJc w:val="left"/>
      <w:pPr>
        <w:ind w:left="6521" w:firstLine="0"/>
      </w:pPr>
    </w:lvl>
    <w:lvl w:ilvl="4">
      <w:numFmt w:val="decimal"/>
      <w:lvlText w:val=""/>
      <w:lvlJc w:val="left"/>
      <w:pPr>
        <w:ind w:left="6521" w:firstLine="0"/>
      </w:pPr>
    </w:lvl>
    <w:lvl w:ilvl="5">
      <w:numFmt w:val="decimal"/>
      <w:lvlText w:val=""/>
      <w:lvlJc w:val="left"/>
      <w:pPr>
        <w:ind w:left="6521" w:firstLine="0"/>
      </w:pPr>
    </w:lvl>
    <w:lvl w:ilvl="6">
      <w:numFmt w:val="decimal"/>
      <w:lvlText w:val=""/>
      <w:lvlJc w:val="left"/>
      <w:pPr>
        <w:ind w:left="6521" w:firstLine="0"/>
      </w:pPr>
    </w:lvl>
    <w:lvl w:ilvl="7">
      <w:numFmt w:val="decimal"/>
      <w:lvlText w:val=""/>
      <w:lvlJc w:val="left"/>
      <w:pPr>
        <w:ind w:left="6521" w:firstLine="0"/>
      </w:pPr>
    </w:lvl>
    <w:lvl w:ilvl="8">
      <w:numFmt w:val="decimal"/>
      <w:lvlText w:val=""/>
      <w:lvlJc w:val="left"/>
      <w:pPr>
        <w:ind w:left="6521" w:firstLine="0"/>
      </w:pPr>
    </w:lvl>
  </w:abstractNum>
  <w:abstractNum w:abstractNumId="15">
    <w:nsid w:val="7A6017C4"/>
    <w:multiLevelType w:val="multilevel"/>
    <w:tmpl w:val="E38E4ED8"/>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1"/>
  </w:num>
  <w:num w:numId="3">
    <w:abstractNumId w:val="7"/>
  </w:num>
  <w:num w:numId="4">
    <w:abstractNumId w:val="12"/>
  </w:num>
  <w:num w:numId="5">
    <w:abstractNumId w:val="3"/>
  </w:num>
  <w:num w:numId="6">
    <w:abstractNumId w:val="2"/>
  </w:num>
  <w:num w:numId="7">
    <w:abstractNumId w:val="10"/>
  </w:num>
  <w:num w:numId="8">
    <w:abstractNumId w:val="15"/>
  </w:num>
  <w:num w:numId="9">
    <w:abstractNumId w:val="1"/>
  </w:num>
  <w:num w:numId="10">
    <w:abstractNumId w:val="9"/>
  </w:num>
  <w:num w:numId="11">
    <w:abstractNumId w:val="5"/>
  </w:num>
  <w:num w:numId="12">
    <w:abstractNumId w:val="6"/>
  </w:num>
  <w:num w:numId="13">
    <w:abstractNumId w:val="0"/>
  </w:num>
  <w:num w:numId="14">
    <w:abstractNumId w:val="4"/>
  </w:num>
  <w:num w:numId="15">
    <w:abstractNumId w:val="8"/>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82B01"/>
    <w:rsid w:val="0002422F"/>
    <w:rsid w:val="00027DEC"/>
    <w:rsid w:val="00076020"/>
    <w:rsid w:val="0008242D"/>
    <w:rsid w:val="000B6D98"/>
    <w:rsid w:val="000C12AF"/>
    <w:rsid w:val="000E64B5"/>
    <w:rsid w:val="000F207E"/>
    <w:rsid w:val="000F5DCD"/>
    <w:rsid w:val="00114619"/>
    <w:rsid w:val="00160ABF"/>
    <w:rsid w:val="001743B4"/>
    <w:rsid w:val="0017672C"/>
    <w:rsid w:val="001B6924"/>
    <w:rsid w:val="001E2979"/>
    <w:rsid w:val="00207DEA"/>
    <w:rsid w:val="0023128E"/>
    <w:rsid w:val="00241995"/>
    <w:rsid w:val="002976DA"/>
    <w:rsid w:val="002D1CDB"/>
    <w:rsid w:val="00343411"/>
    <w:rsid w:val="00365C6D"/>
    <w:rsid w:val="003F01DF"/>
    <w:rsid w:val="00450DAA"/>
    <w:rsid w:val="004B44FC"/>
    <w:rsid w:val="004B551C"/>
    <w:rsid w:val="00520250"/>
    <w:rsid w:val="00520B5F"/>
    <w:rsid w:val="00550181"/>
    <w:rsid w:val="00551A02"/>
    <w:rsid w:val="00596270"/>
    <w:rsid w:val="005C38B9"/>
    <w:rsid w:val="0061234E"/>
    <w:rsid w:val="006132F1"/>
    <w:rsid w:val="00625ADD"/>
    <w:rsid w:val="00665EA5"/>
    <w:rsid w:val="00672BE7"/>
    <w:rsid w:val="0068245B"/>
    <w:rsid w:val="006A548A"/>
    <w:rsid w:val="006E36AA"/>
    <w:rsid w:val="006E4C6B"/>
    <w:rsid w:val="007278F3"/>
    <w:rsid w:val="00732D3A"/>
    <w:rsid w:val="00763526"/>
    <w:rsid w:val="0077197E"/>
    <w:rsid w:val="007C6258"/>
    <w:rsid w:val="007E3315"/>
    <w:rsid w:val="00842485"/>
    <w:rsid w:val="00855478"/>
    <w:rsid w:val="00876D15"/>
    <w:rsid w:val="008B6523"/>
    <w:rsid w:val="008C7417"/>
    <w:rsid w:val="009200C5"/>
    <w:rsid w:val="00952AC0"/>
    <w:rsid w:val="009535A1"/>
    <w:rsid w:val="00992D06"/>
    <w:rsid w:val="009A274B"/>
    <w:rsid w:val="009C6961"/>
    <w:rsid w:val="009D6B9E"/>
    <w:rsid w:val="009E41C8"/>
    <w:rsid w:val="00A20BCF"/>
    <w:rsid w:val="00A20D47"/>
    <w:rsid w:val="00A50A96"/>
    <w:rsid w:val="00B02005"/>
    <w:rsid w:val="00B07673"/>
    <w:rsid w:val="00B1657E"/>
    <w:rsid w:val="00B22AAB"/>
    <w:rsid w:val="00B61751"/>
    <w:rsid w:val="00B81AF7"/>
    <w:rsid w:val="00B82B01"/>
    <w:rsid w:val="00B869BE"/>
    <w:rsid w:val="00B86D9B"/>
    <w:rsid w:val="00BA0364"/>
    <w:rsid w:val="00BE4470"/>
    <w:rsid w:val="00C27FE0"/>
    <w:rsid w:val="00C45332"/>
    <w:rsid w:val="00C70D20"/>
    <w:rsid w:val="00D033B6"/>
    <w:rsid w:val="00DB6639"/>
    <w:rsid w:val="00E24D80"/>
    <w:rsid w:val="00E45A58"/>
    <w:rsid w:val="00E50CF1"/>
    <w:rsid w:val="00E579B1"/>
    <w:rsid w:val="00E64EAB"/>
    <w:rsid w:val="00E711BD"/>
    <w:rsid w:val="00EE4455"/>
    <w:rsid w:val="00EF3363"/>
    <w:rsid w:val="00F012EB"/>
    <w:rsid w:val="00F01D82"/>
    <w:rsid w:val="00F22BCC"/>
    <w:rsid w:val="00F27EAA"/>
    <w:rsid w:val="00F43A2D"/>
    <w:rsid w:val="00F861C2"/>
    <w:rsid w:val="00F92154"/>
    <w:rsid w:val="00F963D2"/>
    <w:rsid w:val="00FB6F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A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 (2)_"/>
    <w:basedOn w:val="a0"/>
    <w:link w:val="Bodytext20"/>
    <w:rsid w:val="00B82B01"/>
    <w:rPr>
      <w:sz w:val="28"/>
      <w:szCs w:val="28"/>
      <w:shd w:val="clear" w:color="auto" w:fill="FFFFFF"/>
    </w:rPr>
  </w:style>
  <w:style w:type="paragraph" w:customStyle="1" w:styleId="Bodytext20">
    <w:name w:val="Body text (2)"/>
    <w:basedOn w:val="a"/>
    <w:link w:val="Bodytext2"/>
    <w:rsid w:val="00B82B01"/>
    <w:pPr>
      <w:widowControl w:val="0"/>
      <w:shd w:val="clear" w:color="auto" w:fill="FFFFFF"/>
      <w:spacing w:after="0" w:line="307" w:lineRule="exact"/>
      <w:jc w:val="both"/>
    </w:pPr>
    <w:rPr>
      <w:sz w:val="28"/>
      <w:szCs w:val="28"/>
    </w:rPr>
  </w:style>
  <w:style w:type="character" w:customStyle="1" w:styleId="Heading6">
    <w:name w:val="Heading #6_"/>
    <w:basedOn w:val="a0"/>
    <w:link w:val="Heading60"/>
    <w:rsid w:val="00B82B01"/>
    <w:rPr>
      <w:b/>
      <w:bCs/>
      <w:sz w:val="28"/>
      <w:szCs w:val="28"/>
      <w:shd w:val="clear" w:color="auto" w:fill="FFFFFF"/>
    </w:rPr>
  </w:style>
  <w:style w:type="character" w:customStyle="1" w:styleId="Bodytext4">
    <w:name w:val="Body text (4)_"/>
    <w:basedOn w:val="a0"/>
    <w:link w:val="Bodytext40"/>
    <w:rsid w:val="00B82B01"/>
    <w:rPr>
      <w:b/>
      <w:bCs/>
      <w:sz w:val="28"/>
      <w:szCs w:val="28"/>
      <w:shd w:val="clear" w:color="auto" w:fill="FFFFFF"/>
    </w:rPr>
  </w:style>
  <w:style w:type="paragraph" w:customStyle="1" w:styleId="Heading60">
    <w:name w:val="Heading #6"/>
    <w:basedOn w:val="a"/>
    <w:link w:val="Heading6"/>
    <w:rsid w:val="00B82B01"/>
    <w:pPr>
      <w:widowControl w:val="0"/>
      <w:shd w:val="clear" w:color="auto" w:fill="FFFFFF"/>
      <w:spacing w:before="380" w:after="0" w:line="317" w:lineRule="exact"/>
      <w:ind w:hanging="2160"/>
      <w:jc w:val="center"/>
      <w:outlineLvl w:val="5"/>
    </w:pPr>
    <w:rPr>
      <w:b/>
      <w:bCs/>
      <w:sz w:val="28"/>
      <w:szCs w:val="28"/>
    </w:rPr>
  </w:style>
  <w:style w:type="paragraph" w:customStyle="1" w:styleId="Bodytext40">
    <w:name w:val="Body text (4)"/>
    <w:basedOn w:val="a"/>
    <w:link w:val="Bodytext4"/>
    <w:rsid w:val="00B82B01"/>
    <w:pPr>
      <w:widowControl w:val="0"/>
      <w:shd w:val="clear" w:color="auto" w:fill="FFFFFF"/>
      <w:spacing w:before="300" w:after="0" w:line="312" w:lineRule="exact"/>
      <w:jc w:val="center"/>
    </w:pPr>
    <w:rPr>
      <w:b/>
      <w:bCs/>
      <w:sz w:val="28"/>
      <w:szCs w:val="28"/>
    </w:rPr>
  </w:style>
  <w:style w:type="character" w:customStyle="1" w:styleId="Bodytext212ptItalic">
    <w:name w:val="Body text (2) + 12 pt;Italic"/>
    <w:basedOn w:val="Bodytext2"/>
    <w:rsid w:val="00B82B01"/>
    <w:rPr>
      <w:rFonts w:ascii="Times New Roman" w:eastAsia="Times New Roman" w:hAnsi="Times New Roman" w:cs="Times New Roman"/>
      <w:b w:val="0"/>
      <w:bCs w:val="0"/>
      <w:i/>
      <w:iCs/>
      <w:smallCaps w:val="0"/>
      <w:strike w:val="0"/>
      <w:color w:val="665FBA"/>
      <w:spacing w:val="0"/>
      <w:w w:val="100"/>
      <w:position w:val="0"/>
      <w:sz w:val="24"/>
      <w:szCs w:val="24"/>
      <w:u w:val="single"/>
      <w:shd w:val="clear" w:color="auto" w:fill="FFFFFF"/>
      <w:lang w:val="ru-RU" w:eastAsia="ru-RU" w:bidi="ru-RU"/>
    </w:rPr>
  </w:style>
  <w:style w:type="character" w:customStyle="1" w:styleId="Bodytext5">
    <w:name w:val="Body text (5)_"/>
    <w:basedOn w:val="a0"/>
    <w:link w:val="Bodytext50"/>
    <w:rsid w:val="00B82B01"/>
    <w:rPr>
      <w:shd w:val="clear" w:color="auto" w:fill="FFFFFF"/>
    </w:rPr>
  </w:style>
  <w:style w:type="character" w:customStyle="1" w:styleId="Tablecaption">
    <w:name w:val="Table caption_"/>
    <w:basedOn w:val="a0"/>
    <w:link w:val="Tablecaption0"/>
    <w:rsid w:val="00B82B01"/>
    <w:rPr>
      <w:shd w:val="clear" w:color="auto" w:fill="FFFFFF"/>
    </w:rPr>
  </w:style>
  <w:style w:type="character" w:customStyle="1" w:styleId="Bodytext211pt">
    <w:name w:val="Body text (2) + 11 pt"/>
    <w:basedOn w:val="Bodytext2"/>
    <w:rsid w:val="00B82B0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Bodytext50">
    <w:name w:val="Body text (5)"/>
    <w:basedOn w:val="a"/>
    <w:link w:val="Bodytext5"/>
    <w:rsid w:val="00B82B01"/>
    <w:pPr>
      <w:widowControl w:val="0"/>
      <w:shd w:val="clear" w:color="auto" w:fill="FFFFFF"/>
      <w:spacing w:before="300" w:after="0" w:line="244" w:lineRule="exact"/>
      <w:jc w:val="right"/>
    </w:pPr>
  </w:style>
  <w:style w:type="paragraph" w:customStyle="1" w:styleId="Tablecaption0">
    <w:name w:val="Table caption"/>
    <w:basedOn w:val="a"/>
    <w:link w:val="Tablecaption"/>
    <w:rsid w:val="00B82B01"/>
    <w:pPr>
      <w:widowControl w:val="0"/>
      <w:shd w:val="clear" w:color="auto" w:fill="FFFFFF"/>
      <w:spacing w:after="0" w:line="244" w:lineRule="exact"/>
      <w:jc w:val="center"/>
    </w:pPr>
  </w:style>
  <w:style w:type="character" w:customStyle="1" w:styleId="Bodytext214ptBold">
    <w:name w:val="Body text (2) + 14 pt;Bold"/>
    <w:basedOn w:val="Bodytext2"/>
    <w:rsid w:val="00B82B0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Bodytext29ptBold">
    <w:name w:val="Body text (2) + 9 pt;Bold"/>
    <w:basedOn w:val="Bodytext2"/>
    <w:rsid w:val="00B82B0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styleId="a3">
    <w:name w:val="Hyperlink"/>
    <w:basedOn w:val="a0"/>
    <w:uiPriority w:val="99"/>
    <w:unhideWhenUsed/>
    <w:rsid w:val="00B82B01"/>
    <w:rPr>
      <w:color w:val="0000FF"/>
      <w:u w:val="single"/>
    </w:rPr>
  </w:style>
  <w:style w:type="paragraph" w:styleId="a4">
    <w:name w:val="No Spacing"/>
    <w:link w:val="a5"/>
    <w:qFormat/>
    <w:rsid w:val="00B82B01"/>
    <w:pPr>
      <w:spacing w:after="0" w:line="240" w:lineRule="auto"/>
    </w:pPr>
    <w:rPr>
      <w:rFonts w:ascii="Calibri" w:eastAsia="Calibri" w:hAnsi="Calibri" w:cs="Times New Roman"/>
      <w:lang w:eastAsia="en-US"/>
    </w:rPr>
  </w:style>
  <w:style w:type="character" w:customStyle="1" w:styleId="a5">
    <w:name w:val="Без интервала Знак"/>
    <w:basedOn w:val="a0"/>
    <w:link w:val="a4"/>
    <w:locked/>
    <w:rsid w:val="00B82B01"/>
    <w:rPr>
      <w:rFonts w:ascii="Calibri" w:eastAsia="Calibri" w:hAnsi="Calibri" w:cs="Times New Roman"/>
      <w:lang w:eastAsia="en-US"/>
    </w:rPr>
  </w:style>
  <w:style w:type="paragraph" w:styleId="a6">
    <w:name w:val="footer"/>
    <w:basedOn w:val="a"/>
    <w:link w:val="a7"/>
    <w:uiPriority w:val="99"/>
    <w:unhideWhenUsed/>
    <w:rsid w:val="00B82B01"/>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B82B01"/>
    <w:rPr>
      <w:rFonts w:ascii="Calibri" w:eastAsia="Calibri" w:hAnsi="Calibri" w:cs="Times New Roman"/>
      <w:lang w:eastAsia="en-US"/>
    </w:rPr>
  </w:style>
  <w:style w:type="paragraph" w:styleId="a8">
    <w:name w:val="Balloon Text"/>
    <w:basedOn w:val="a"/>
    <w:link w:val="a9"/>
    <w:uiPriority w:val="99"/>
    <w:semiHidden/>
    <w:unhideWhenUsed/>
    <w:rsid w:val="00B82B0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82B01"/>
    <w:rPr>
      <w:rFonts w:ascii="Tahoma" w:hAnsi="Tahoma" w:cs="Tahoma"/>
      <w:sz w:val="16"/>
      <w:szCs w:val="16"/>
    </w:rPr>
  </w:style>
  <w:style w:type="paragraph" w:customStyle="1" w:styleId="Default">
    <w:name w:val="Default"/>
    <w:rsid w:val="009535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a">
    <w:name w:val="List Paragraph"/>
    <w:basedOn w:val="a"/>
    <w:uiPriority w:val="34"/>
    <w:qFormat/>
    <w:rsid w:val="009535A1"/>
    <w:pPr>
      <w:ind w:left="720"/>
      <w:contextualSpacing/>
    </w:pPr>
  </w:style>
  <w:style w:type="paragraph" w:styleId="ab">
    <w:name w:val="Body Text"/>
    <w:basedOn w:val="a"/>
    <w:link w:val="ac"/>
    <w:semiHidden/>
    <w:unhideWhenUsed/>
    <w:rsid w:val="001743B4"/>
    <w:pPr>
      <w:spacing w:after="0" w:line="240" w:lineRule="auto"/>
      <w:jc w:val="both"/>
    </w:pPr>
    <w:rPr>
      <w:rFonts w:ascii="Times New Roman" w:eastAsia="Times New Roman" w:hAnsi="Times New Roman" w:cs="Times New Roman"/>
      <w:sz w:val="28"/>
      <w:szCs w:val="24"/>
    </w:rPr>
  </w:style>
  <w:style w:type="character" w:customStyle="1" w:styleId="ac">
    <w:name w:val="Основной текст Знак"/>
    <w:basedOn w:val="a0"/>
    <w:link w:val="ab"/>
    <w:semiHidden/>
    <w:rsid w:val="001743B4"/>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34362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B24EF-C528-4DF6-851A-F9539FB4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16</Pages>
  <Words>4015</Words>
  <Characters>22891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2022-07-01T07:08:00Z</cp:lastPrinted>
  <dcterms:created xsi:type="dcterms:W3CDTF">2019-11-11T12:34:00Z</dcterms:created>
  <dcterms:modified xsi:type="dcterms:W3CDTF">2022-07-01T07:09:00Z</dcterms:modified>
</cp:coreProperties>
</file>